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199DBA" w14:textId="326781AB" w:rsidR="00154E30" w:rsidRPr="00096ABE" w:rsidRDefault="00096ABE" w:rsidP="00154E30">
      <w:pPr>
        <w:pStyle w:val="Default"/>
      </w:pPr>
      <w:r>
        <w:rPr>
          <w:noProof/>
          <w:lang w:eastAsia="en-GB"/>
        </w:rPr>
        <w:drawing>
          <wp:anchor distT="0" distB="0" distL="114300" distR="114300" simplePos="0" relativeHeight="251539968" behindDoc="1" locked="0" layoutInCell="1" allowOverlap="1" wp14:anchorId="5756EA9A" wp14:editId="289DF183">
            <wp:simplePos x="0" y="0"/>
            <wp:positionH relativeFrom="column">
              <wp:posOffset>3962400</wp:posOffset>
            </wp:positionH>
            <wp:positionV relativeFrom="page">
              <wp:posOffset>676910</wp:posOffset>
            </wp:positionV>
            <wp:extent cx="2388235" cy="895350"/>
            <wp:effectExtent l="0" t="0" r="0" b="0"/>
            <wp:wrapTight wrapText="bothSides">
              <wp:wrapPolygon edited="0">
                <wp:start x="0" y="0"/>
                <wp:lineTo x="0" y="21140"/>
                <wp:lineTo x="21365" y="21140"/>
                <wp:lineTo x="21365"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AthleticsNIWhiteHighRes.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388235" cy="895350"/>
                    </a:xfrm>
                    <a:prstGeom prst="rect">
                      <a:avLst/>
                    </a:prstGeom>
                  </pic:spPr>
                </pic:pic>
              </a:graphicData>
            </a:graphic>
            <wp14:sizeRelH relativeFrom="margin">
              <wp14:pctWidth>0</wp14:pctWidth>
            </wp14:sizeRelH>
            <wp14:sizeRelV relativeFrom="margin">
              <wp14:pctHeight>0</wp14:pctHeight>
            </wp14:sizeRelV>
          </wp:anchor>
        </w:drawing>
      </w:r>
      <w:r>
        <w:rPr>
          <w:rFonts w:asciiTheme="minorHAnsi" w:hAnsiTheme="minorHAnsi"/>
          <w:b/>
          <w:bCs/>
          <w:sz w:val="36"/>
          <w:szCs w:val="36"/>
        </w:rPr>
        <w:t>Athletics Northern Ireland I</w:t>
      </w:r>
      <w:r w:rsidR="00154E30" w:rsidRPr="009E6F5C">
        <w:rPr>
          <w:rFonts w:asciiTheme="minorHAnsi" w:hAnsiTheme="minorHAnsi"/>
          <w:b/>
          <w:bCs/>
          <w:sz w:val="36"/>
          <w:szCs w:val="36"/>
        </w:rPr>
        <w:t>nternational Rep</w:t>
      </w:r>
      <w:r>
        <w:rPr>
          <w:rFonts w:asciiTheme="minorHAnsi" w:hAnsiTheme="minorHAnsi"/>
          <w:b/>
          <w:bCs/>
          <w:sz w:val="36"/>
          <w:szCs w:val="36"/>
        </w:rPr>
        <w:t>resentation Pathway Information for Para Athletics</w:t>
      </w:r>
    </w:p>
    <w:p w14:paraId="13C4930F" w14:textId="55715E75" w:rsidR="00154E30" w:rsidRPr="009E6F5C" w:rsidRDefault="00154E30" w:rsidP="00154E30">
      <w:pPr>
        <w:pStyle w:val="Default"/>
        <w:rPr>
          <w:rFonts w:asciiTheme="minorHAnsi" w:hAnsiTheme="minorHAnsi" w:cstheme="minorBidi"/>
          <w:color w:val="auto"/>
        </w:rPr>
      </w:pPr>
    </w:p>
    <w:p w14:paraId="774A598C" w14:textId="717A4031" w:rsidR="00154E30" w:rsidRPr="009E6F5C" w:rsidRDefault="00154E30" w:rsidP="00154E30">
      <w:pPr>
        <w:pStyle w:val="Default"/>
        <w:rPr>
          <w:rFonts w:asciiTheme="minorHAnsi" w:hAnsiTheme="minorHAnsi"/>
          <w:color w:val="auto"/>
          <w:sz w:val="22"/>
          <w:szCs w:val="22"/>
        </w:rPr>
      </w:pPr>
      <w:r w:rsidRPr="009E6F5C">
        <w:rPr>
          <w:rFonts w:asciiTheme="minorHAnsi" w:hAnsiTheme="minorHAnsi"/>
          <w:color w:val="auto"/>
          <w:sz w:val="22"/>
          <w:szCs w:val="22"/>
        </w:rPr>
        <w:t xml:space="preserve">This document has been produced to keep athletes, coaches and parents within Northern Ireland informed of their choices in relation to Northern Ireland athletes’ unique dual nationality position. The information below outlines the choices Northern Irish athletes have when they are ready to make representative decisions. </w:t>
      </w:r>
    </w:p>
    <w:p w14:paraId="79FD8545" w14:textId="77777777" w:rsidR="00C63824" w:rsidRPr="009E6F5C" w:rsidRDefault="00C63824" w:rsidP="00154E30">
      <w:pPr>
        <w:pStyle w:val="Default"/>
        <w:rPr>
          <w:rFonts w:asciiTheme="minorHAnsi" w:hAnsiTheme="minorHAnsi"/>
          <w:color w:val="auto"/>
          <w:sz w:val="22"/>
          <w:szCs w:val="22"/>
        </w:rPr>
      </w:pPr>
    </w:p>
    <w:p w14:paraId="6177F2B0" w14:textId="77777777" w:rsidR="00C63824" w:rsidRPr="009E6F5C" w:rsidRDefault="00154E30" w:rsidP="00323141">
      <w:pPr>
        <w:pStyle w:val="Default"/>
        <w:rPr>
          <w:rFonts w:asciiTheme="minorHAnsi" w:hAnsiTheme="minorHAnsi"/>
          <w:b/>
          <w:bCs/>
          <w:color w:val="auto"/>
          <w:sz w:val="28"/>
          <w:szCs w:val="28"/>
        </w:rPr>
      </w:pPr>
      <w:r w:rsidRPr="009E6F5C">
        <w:rPr>
          <w:rFonts w:asciiTheme="minorHAnsi" w:hAnsiTheme="minorHAnsi"/>
          <w:b/>
          <w:bCs/>
          <w:color w:val="auto"/>
          <w:sz w:val="28"/>
          <w:szCs w:val="28"/>
        </w:rPr>
        <w:t>Northern Ireland Representation</w:t>
      </w:r>
    </w:p>
    <w:p w14:paraId="02602402" w14:textId="77777777" w:rsidR="00C63824" w:rsidRPr="009E6F5C" w:rsidRDefault="00C63824" w:rsidP="00323141">
      <w:pPr>
        <w:pStyle w:val="Default"/>
        <w:rPr>
          <w:rFonts w:asciiTheme="minorHAnsi" w:hAnsiTheme="minorHAnsi"/>
          <w:bCs/>
          <w:color w:val="auto"/>
          <w:sz w:val="22"/>
          <w:szCs w:val="22"/>
        </w:rPr>
      </w:pPr>
    </w:p>
    <w:p w14:paraId="7A5A4B6A" w14:textId="61492196" w:rsidR="00323141" w:rsidRDefault="00154E30" w:rsidP="00323141">
      <w:pPr>
        <w:pStyle w:val="Default"/>
        <w:rPr>
          <w:rFonts w:asciiTheme="minorHAnsi" w:hAnsiTheme="minorHAnsi"/>
          <w:color w:val="auto"/>
          <w:sz w:val="22"/>
          <w:szCs w:val="22"/>
        </w:rPr>
      </w:pPr>
      <w:r w:rsidRPr="009E6F5C">
        <w:rPr>
          <w:rFonts w:asciiTheme="minorHAnsi" w:hAnsiTheme="minorHAnsi"/>
          <w:bCs/>
          <w:color w:val="auto"/>
          <w:sz w:val="22"/>
          <w:szCs w:val="22"/>
        </w:rPr>
        <w:t>Currently,</w:t>
      </w:r>
      <w:r w:rsidRPr="009E6F5C">
        <w:rPr>
          <w:rFonts w:asciiTheme="minorHAnsi" w:hAnsiTheme="minorHAnsi"/>
          <w:b/>
          <w:bCs/>
          <w:color w:val="auto"/>
          <w:sz w:val="28"/>
          <w:szCs w:val="28"/>
        </w:rPr>
        <w:t xml:space="preserve"> </w:t>
      </w:r>
      <w:r w:rsidR="00D9124E" w:rsidRPr="009E6F5C">
        <w:rPr>
          <w:rFonts w:asciiTheme="minorHAnsi" w:hAnsiTheme="minorHAnsi"/>
          <w:color w:val="auto"/>
          <w:sz w:val="22"/>
          <w:szCs w:val="22"/>
        </w:rPr>
        <w:t>the Commonwealth Games</w:t>
      </w:r>
      <w:r w:rsidR="00D9124E">
        <w:rPr>
          <w:rFonts w:asciiTheme="minorHAnsi" w:hAnsiTheme="minorHAnsi"/>
          <w:color w:val="auto"/>
          <w:sz w:val="22"/>
          <w:szCs w:val="22"/>
        </w:rPr>
        <w:t xml:space="preserve"> and</w:t>
      </w:r>
      <w:r w:rsidR="00D9124E" w:rsidRPr="009E6F5C">
        <w:rPr>
          <w:rFonts w:asciiTheme="minorHAnsi" w:hAnsiTheme="minorHAnsi"/>
          <w:color w:val="auto"/>
          <w:sz w:val="22"/>
          <w:szCs w:val="22"/>
        </w:rPr>
        <w:t xml:space="preserve"> Commonwealth Youth Games </w:t>
      </w:r>
      <w:r w:rsidR="00D9124E">
        <w:rPr>
          <w:rFonts w:asciiTheme="minorHAnsi" w:hAnsiTheme="minorHAnsi"/>
          <w:color w:val="auto"/>
          <w:sz w:val="22"/>
          <w:szCs w:val="22"/>
        </w:rPr>
        <w:t xml:space="preserve">are </w:t>
      </w:r>
      <w:r w:rsidRPr="009E6F5C">
        <w:rPr>
          <w:rFonts w:asciiTheme="minorHAnsi" w:hAnsiTheme="minorHAnsi"/>
          <w:color w:val="auto"/>
          <w:sz w:val="22"/>
          <w:szCs w:val="22"/>
        </w:rPr>
        <w:t xml:space="preserve">the only events </w:t>
      </w:r>
      <w:r w:rsidR="00D9124E">
        <w:rPr>
          <w:rFonts w:asciiTheme="minorHAnsi" w:hAnsiTheme="minorHAnsi"/>
          <w:color w:val="auto"/>
          <w:sz w:val="22"/>
          <w:szCs w:val="22"/>
        </w:rPr>
        <w:t xml:space="preserve">where </w:t>
      </w:r>
      <w:r w:rsidRPr="009E6F5C">
        <w:rPr>
          <w:rFonts w:asciiTheme="minorHAnsi" w:hAnsiTheme="minorHAnsi"/>
          <w:color w:val="auto"/>
          <w:sz w:val="22"/>
          <w:szCs w:val="22"/>
        </w:rPr>
        <w:t>Northern Ireland athletes represent Northern</w:t>
      </w:r>
      <w:r w:rsidR="00D9124E">
        <w:rPr>
          <w:rFonts w:asciiTheme="minorHAnsi" w:hAnsiTheme="minorHAnsi"/>
          <w:color w:val="auto"/>
          <w:sz w:val="22"/>
          <w:szCs w:val="22"/>
        </w:rPr>
        <w:t xml:space="preserve"> Ireland</w:t>
      </w:r>
      <w:r w:rsidRPr="009E6F5C">
        <w:rPr>
          <w:rFonts w:asciiTheme="minorHAnsi" w:hAnsiTheme="minorHAnsi"/>
          <w:color w:val="auto"/>
          <w:sz w:val="22"/>
          <w:szCs w:val="22"/>
        </w:rPr>
        <w:t>. The Commonwealth Games and Commonwealth Youth Games occur every four years</w:t>
      </w:r>
      <w:r w:rsidR="00D9124E">
        <w:rPr>
          <w:rFonts w:asciiTheme="minorHAnsi" w:hAnsiTheme="minorHAnsi"/>
          <w:color w:val="auto"/>
          <w:sz w:val="22"/>
          <w:szCs w:val="22"/>
        </w:rPr>
        <w:t xml:space="preserve">. </w:t>
      </w:r>
      <w:r w:rsidRPr="009E6F5C">
        <w:rPr>
          <w:rFonts w:asciiTheme="minorHAnsi" w:hAnsiTheme="minorHAnsi"/>
          <w:color w:val="auto"/>
          <w:sz w:val="22"/>
          <w:szCs w:val="22"/>
        </w:rPr>
        <w:t>Selection is made by the relevant Committee</w:t>
      </w:r>
      <w:r w:rsidR="00323141" w:rsidRPr="009E6F5C">
        <w:rPr>
          <w:rFonts w:asciiTheme="minorHAnsi" w:hAnsiTheme="minorHAnsi"/>
          <w:color w:val="auto"/>
          <w:sz w:val="22"/>
          <w:szCs w:val="22"/>
        </w:rPr>
        <w:t>s</w:t>
      </w:r>
      <w:r w:rsidRPr="009E6F5C">
        <w:rPr>
          <w:rFonts w:asciiTheme="minorHAnsi" w:hAnsiTheme="minorHAnsi"/>
          <w:color w:val="auto"/>
          <w:sz w:val="22"/>
          <w:szCs w:val="22"/>
        </w:rPr>
        <w:t xml:space="preserve">. The Commonwealth Games includes Olympic disciplines plus some </w:t>
      </w:r>
      <w:r w:rsidR="00323141" w:rsidRPr="009E6F5C">
        <w:rPr>
          <w:rFonts w:asciiTheme="minorHAnsi" w:hAnsiTheme="minorHAnsi"/>
          <w:color w:val="auto"/>
          <w:sz w:val="22"/>
          <w:szCs w:val="22"/>
        </w:rPr>
        <w:t>P</w:t>
      </w:r>
      <w:r w:rsidRPr="009E6F5C">
        <w:rPr>
          <w:rFonts w:asciiTheme="minorHAnsi" w:hAnsiTheme="minorHAnsi"/>
          <w:color w:val="auto"/>
          <w:sz w:val="22"/>
          <w:szCs w:val="22"/>
        </w:rPr>
        <w:t xml:space="preserve">ara events and the Commonwealth Youth Games includes </w:t>
      </w:r>
      <w:r w:rsidR="00323141" w:rsidRPr="009E6F5C">
        <w:rPr>
          <w:rFonts w:asciiTheme="minorHAnsi" w:hAnsiTheme="minorHAnsi"/>
          <w:color w:val="auto"/>
          <w:sz w:val="22"/>
          <w:szCs w:val="22"/>
        </w:rPr>
        <w:t>events sanctioned by the International Amateur Athletics Federation (</w:t>
      </w:r>
      <w:r w:rsidRPr="009E6F5C">
        <w:rPr>
          <w:rFonts w:asciiTheme="minorHAnsi" w:hAnsiTheme="minorHAnsi"/>
          <w:color w:val="auto"/>
          <w:sz w:val="22"/>
          <w:szCs w:val="22"/>
        </w:rPr>
        <w:t>IAAF</w:t>
      </w:r>
      <w:r w:rsidR="00323141" w:rsidRPr="009E6F5C">
        <w:rPr>
          <w:rFonts w:asciiTheme="minorHAnsi" w:hAnsiTheme="minorHAnsi"/>
          <w:color w:val="auto"/>
          <w:sz w:val="22"/>
          <w:szCs w:val="22"/>
        </w:rPr>
        <w:t>)</w:t>
      </w:r>
      <w:r w:rsidRPr="009E6F5C">
        <w:rPr>
          <w:rFonts w:asciiTheme="minorHAnsi" w:hAnsiTheme="minorHAnsi"/>
          <w:color w:val="auto"/>
          <w:sz w:val="22"/>
          <w:szCs w:val="22"/>
        </w:rPr>
        <w:t xml:space="preserve"> </w:t>
      </w:r>
      <w:r w:rsidR="00323141" w:rsidRPr="009E6F5C">
        <w:rPr>
          <w:rFonts w:asciiTheme="minorHAnsi" w:hAnsiTheme="minorHAnsi"/>
          <w:color w:val="auto"/>
          <w:sz w:val="22"/>
          <w:szCs w:val="22"/>
        </w:rPr>
        <w:t>for U18s.</w:t>
      </w:r>
      <w:r w:rsidRPr="009E6F5C">
        <w:rPr>
          <w:rFonts w:asciiTheme="minorHAnsi" w:hAnsiTheme="minorHAnsi"/>
          <w:color w:val="auto"/>
          <w:sz w:val="22"/>
          <w:szCs w:val="22"/>
        </w:rPr>
        <w:t xml:space="preserve"> Athletics </w:t>
      </w:r>
      <w:r w:rsidR="00323141" w:rsidRPr="009E6F5C">
        <w:rPr>
          <w:rFonts w:asciiTheme="minorHAnsi" w:hAnsiTheme="minorHAnsi"/>
          <w:color w:val="auto"/>
          <w:sz w:val="22"/>
          <w:szCs w:val="22"/>
        </w:rPr>
        <w:t>NI nominate athletes for these Championships and those</w:t>
      </w:r>
      <w:r w:rsidRPr="009E6F5C">
        <w:rPr>
          <w:rFonts w:asciiTheme="minorHAnsi" w:hAnsiTheme="minorHAnsi"/>
          <w:color w:val="auto"/>
          <w:sz w:val="22"/>
          <w:szCs w:val="22"/>
        </w:rPr>
        <w:t xml:space="preserve"> nominations are then put forward to the Northern Ireland Commonwealth Games Council</w:t>
      </w:r>
      <w:r w:rsidR="00323141" w:rsidRPr="009E6F5C">
        <w:rPr>
          <w:rFonts w:asciiTheme="minorHAnsi" w:hAnsiTheme="minorHAnsi"/>
          <w:color w:val="auto"/>
          <w:sz w:val="22"/>
          <w:szCs w:val="22"/>
        </w:rPr>
        <w:t>,</w:t>
      </w:r>
      <w:r w:rsidRPr="009E6F5C">
        <w:rPr>
          <w:rFonts w:asciiTheme="minorHAnsi" w:hAnsiTheme="minorHAnsi"/>
          <w:color w:val="auto"/>
          <w:sz w:val="22"/>
          <w:szCs w:val="22"/>
        </w:rPr>
        <w:t xml:space="preserve"> which is responsible for selecting the Northern Ireland Commonwealth Games Team. </w:t>
      </w:r>
    </w:p>
    <w:p w14:paraId="164F08E6" w14:textId="26D13A4B" w:rsidR="009F78D1" w:rsidRPr="009E6F5C" w:rsidRDefault="009F78D1" w:rsidP="00323141">
      <w:pPr>
        <w:pStyle w:val="Default"/>
        <w:rPr>
          <w:rFonts w:asciiTheme="minorHAnsi" w:hAnsiTheme="minorHAnsi"/>
          <w:color w:val="auto"/>
          <w:sz w:val="22"/>
          <w:szCs w:val="22"/>
        </w:rPr>
      </w:pPr>
      <w:r w:rsidRPr="00235709">
        <w:rPr>
          <w:rFonts w:asciiTheme="minorHAnsi" w:hAnsiTheme="minorHAnsi"/>
          <w:color w:val="auto"/>
          <w:sz w:val="22"/>
          <w:szCs w:val="22"/>
        </w:rPr>
        <w:t>For 2018 Commonwealth Games the Para athletes were selected from IPC ra</w:t>
      </w:r>
      <w:r w:rsidR="00235709">
        <w:rPr>
          <w:rFonts w:asciiTheme="minorHAnsi" w:hAnsiTheme="minorHAnsi"/>
          <w:color w:val="auto"/>
          <w:sz w:val="22"/>
          <w:szCs w:val="22"/>
        </w:rPr>
        <w:t>nking</w:t>
      </w:r>
      <w:r w:rsidRPr="00235709">
        <w:rPr>
          <w:rFonts w:asciiTheme="minorHAnsi" w:hAnsiTheme="minorHAnsi"/>
          <w:color w:val="auto"/>
          <w:sz w:val="22"/>
          <w:szCs w:val="22"/>
        </w:rPr>
        <w:t>s and those ranked in the top 8 from Commonwealth countries.</w:t>
      </w:r>
    </w:p>
    <w:p w14:paraId="1190188D" w14:textId="77777777" w:rsidR="00C63824" w:rsidRPr="009E6F5C" w:rsidRDefault="00C63824" w:rsidP="00323141">
      <w:pPr>
        <w:pStyle w:val="Default"/>
        <w:rPr>
          <w:rFonts w:asciiTheme="minorHAnsi" w:hAnsiTheme="minorHAnsi"/>
          <w:color w:val="auto"/>
          <w:sz w:val="22"/>
          <w:szCs w:val="22"/>
        </w:rPr>
      </w:pPr>
    </w:p>
    <w:p w14:paraId="750C0F93" w14:textId="27564EBE" w:rsidR="00323141" w:rsidRPr="009E6F5C" w:rsidRDefault="00323141" w:rsidP="00323141">
      <w:pPr>
        <w:pStyle w:val="Default"/>
        <w:rPr>
          <w:rFonts w:asciiTheme="minorHAnsi" w:hAnsiTheme="minorHAnsi"/>
          <w:color w:val="auto"/>
          <w:sz w:val="22"/>
          <w:szCs w:val="22"/>
        </w:rPr>
      </w:pPr>
      <w:r w:rsidRPr="009E6F5C">
        <w:rPr>
          <w:rFonts w:asciiTheme="minorHAnsi" w:hAnsiTheme="minorHAnsi"/>
          <w:color w:val="auto"/>
          <w:sz w:val="22"/>
          <w:szCs w:val="22"/>
        </w:rPr>
        <w:t>Athlete</w:t>
      </w:r>
      <w:r w:rsidR="00154E30" w:rsidRPr="009E6F5C">
        <w:rPr>
          <w:rFonts w:asciiTheme="minorHAnsi" w:hAnsiTheme="minorHAnsi"/>
          <w:color w:val="auto"/>
          <w:sz w:val="22"/>
          <w:szCs w:val="22"/>
        </w:rPr>
        <w:t>s may represent Northern Ireland at multi-sport events such as the UK School Games</w:t>
      </w:r>
      <w:r w:rsidRPr="009E6F5C">
        <w:rPr>
          <w:rFonts w:asciiTheme="minorHAnsi" w:hAnsiTheme="minorHAnsi"/>
          <w:color w:val="auto"/>
          <w:sz w:val="22"/>
          <w:szCs w:val="22"/>
        </w:rPr>
        <w:t xml:space="preserve"> and athletes may also represent Northern Ireland &amp; Ulster in competitions such as the Celtic Championships and invitational internationals such as the Manchester International</w:t>
      </w:r>
      <w:r w:rsidR="00235709">
        <w:rPr>
          <w:rFonts w:asciiTheme="minorHAnsi" w:hAnsiTheme="minorHAnsi"/>
          <w:color w:val="auto"/>
          <w:sz w:val="22"/>
          <w:szCs w:val="22"/>
        </w:rPr>
        <w:t>.</w:t>
      </w:r>
    </w:p>
    <w:p w14:paraId="0F5A257D" w14:textId="77777777" w:rsidR="00C63824" w:rsidRPr="009E6F5C" w:rsidRDefault="00C63824" w:rsidP="00323141">
      <w:pPr>
        <w:pStyle w:val="Default"/>
        <w:rPr>
          <w:rFonts w:asciiTheme="minorHAnsi" w:hAnsiTheme="minorHAnsi"/>
          <w:color w:val="auto"/>
          <w:sz w:val="22"/>
          <w:szCs w:val="22"/>
        </w:rPr>
      </w:pPr>
    </w:p>
    <w:p w14:paraId="6ABE7429" w14:textId="3DD5C798" w:rsidR="00323141" w:rsidRDefault="00154E30" w:rsidP="00154E30">
      <w:pPr>
        <w:pStyle w:val="Default"/>
        <w:rPr>
          <w:rFonts w:asciiTheme="minorHAnsi" w:hAnsiTheme="minorHAnsi"/>
          <w:color w:val="auto"/>
          <w:sz w:val="22"/>
          <w:szCs w:val="22"/>
        </w:rPr>
      </w:pPr>
      <w:r w:rsidRPr="009E6F5C">
        <w:rPr>
          <w:rFonts w:asciiTheme="minorHAnsi" w:hAnsiTheme="minorHAnsi"/>
          <w:color w:val="auto"/>
          <w:sz w:val="22"/>
          <w:szCs w:val="22"/>
        </w:rPr>
        <w:t xml:space="preserve">Northern Irish </w:t>
      </w:r>
      <w:r w:rsidR="00323141" w:rsidRPr="009E6F5C">
        <w:rPr>
          <w:rFonts w:asciiTheme="minorHAnsi" w:hAnsiTheme="minorHAnsi"/>
          <w:color w:val="auto"/>
          <w:sz w:val="22"/>
          <w:szCs w:val="22"/>
        </w:rPr>
        <w:t>athlete</w:t>
      </w:r>
      <w:r w:rsidRPr="009E6F5C">
        <w:rPr>
          <w:rFonts w:asciiTheme="minorHAnsi" w:hAnsiTheme="minorHAnsi"/>
          <w:color w:val="auto"/>
          <w:sz w:val="22"/>
          <w:szCs w:val="22"/>
        </w:rPr>
        <w:t>s will only achieve representation status when selected for an approved</w:t>
      </w:r>
      <w:r w:rsidR="00323141" w:rsidRPr="009E6F5C">
        <w:rPr>
          <w:rFonts w:asciiTheme="minorHAnsi" w:hAnsiTheme="minorHAnsi"/>
          <w:color w:val="auto"/>
          <w:sz w:val="22"/>
          <w:szCs w:val="22"/>
        </w:rPr>
        <w:t xml:space="preserve"> Athletics</w:t>
      </w:r>
      <w:r w:rsidRPr="009E6F5C">
        <w:rPr>
          <w:rFonts w:asciiTheme="minorHAnsi" w:hAnsiTheme="minorHAnsi"/>
          <w:color w:val="auto"/>
          <w:sz w:val="22"/>
          <w:szCs w:val="22"/>
        </w:rPr>
        <w:t xml:space="preserve"> Northern Ireland (</w:t>
      </w:r>
      <w:r w:rsidR="00323141" w:rsidRPr="009E6F5C">
        <w:rPr>
          <w:rFonts w:asciiTheme="minorHAnsi" w:hAnsiTheme="minorHAnsi"/>
          <w:color w:val="auto"/>
          <w:sz w:val="22"/>
          <w:szCs w:val="22"/>
        </w:rPr>
        <w:t>A</w:t>
      </w:r>
      <w:r w:rsidRPr="009E6F5C">
        <w:rPr>
          <w:rFonts w:asciiTheme="minorHAnsi" w:hAnsiTheme="minorHAnsi"/>
          <w:color w:val="auto"/>
          <w:sz w:val="22"/>
          <w:szCs w:val="22"/>
        </w:rPr>
        <w:t xml:space="preserve">NI) event, having gone through </w:t>
      </w:r>
      <w:r w:rsidR="00323141" w:rsidRPr="009E6F5C">
        <w:rPr>
          <w:rFonts w:asciiTheme="minorHAnsi" w:hAnsiTheme="minorHAnsi"/>
          <w:color w:val="auto"/>
          <w:sz w:val="22"/>
          <w:szCs w:val="22"/>
        </w:rPr>
        <w:t>the</w:t>
      </w:r>
      <w:r w:rsidRPr="009E6F5C">
        <w:rPr>
          <w:rFonts w:asciiTheme="minorHAnsi" w:hAnsiTheme="minorHAnsi"/>
          <w:color w:val="auto"/>
          <w:sz w:val="22"/>
          <w:szCs w:val="22"/>
        </w:rPr>
        <w:t xml:space="preserve"> selection procedure</w:t>
      </w:r>
      <w:r w:rsidR="00323141" w:rsidRPr="009E6F5C">
        <w:rPr>
          <w:rFonts w:asciiTheme="minorHAnsi" w:hAnsiTheme="minorHAnsi"/>
          <w:color w:val="auto"/>
          <w:sz w:val="22"/>
          <w:szCs w:val="22"/>
        </w:rPr>
        <w:t xml:space="preserve"> involving Athletics NI</w:t>
      </w:r>
      <w:r w:rsidRPr="009E6F5C">
        <w:rPr>
          <w:rFonts w:asciiTheme="minorHAnsi" w:hAnsiTheme="minorHAnsi"/>
          <w:color w:val="auto"/>
          <w:sz w:val="22"/>
          <w:szCs w:val="22"/>
        </w:rPr>
        <w:t>.</w:t>
      </w:r>
      <w:r w:rsidR="00005947">
        <w:rPr>
          <w:rFonts w:asciiTheme="minorHAnsi" w:hAnsiTheme="minorHAnsi"/>
          <w:color w:val="auto"/>
          <w:sz w:val="22"/>
          <w:szCs w:val="22"/>
        </w:rPr>
        <w:t xml:space="preserve"> </w:t>
      </w:r>
      <w:r w:rsidRPr="009E6F5C">
        <w:rPr>
          <w:rFonts w:asciiTheme="minorHAnsi" w:hAnsiTheme="minorHAnsi"/>
          <w:color w:val="auto"/>
          <w:sz w:val="22"/>
          <w:szCs w:val="22"/>
        </w:rPr>
        <w:t xml:space="preserve"> </w:t>
      </w:r>
      <w:r w:rsidR="00005947" w:rsidRPr="00235709">
        <w:rPr>
          <w:rFonts w:asciiTheme="minorHAnsi" w:hAnsiTheme="minorHAnsi"/>
          <w:color w:val="auto"/>
          <w:sz w:val="22"/>
          <w:szCs w:val="22"/>
        </w:rPr>
        <w:t>Athletes must also have a National Classification.</w:t>
      </w:r>
      <w:r w:rsidR="00005947">
        <w:rPr>
          <w:rFonts w:asciiTheme="minorHAnsi" w:hAnsiTheme="minorHAnsi"/>
          <w:color w:val="auto"/>
          <w:sz w:val="22"/>
          <w:szCs w:val="22"/>
        </w:rPr>
        <w:t xml:space="preserve"> </w:t>
      </w:r>
    </w:p>
    <w:p w14:paraId="34CA3491" w14:textId="77777777" w:rsidR="00F32133" w:rsidRPr="009E6F5C" w:rsidRDefault="00F32133" w:rsidP="00154E30">
      <w:pPr>
        <w:pStyle w:val="Default"/>
        <w:rPr>
          <w:rFonts w:asciiTheme="minorHAnsi" w:hAnsiTheme="minorHAnsi"/>
          <w:color w:val="auto"/>
          <w:sz w:val="22"/>
          <w:szCs w:val="22"/>
        </w:rPr>
      </w:pPr>
    </w:p>
    <w:p w14:paraId="277B292E" w14:textId="238C0179" w:rsidR="00154E30" w:rsidRDefault="00154E30" w:rsidP="00154E30">
      <w:pPr>
        <w:pStyle w:val="Default"/>
        <w:rPr>
          <w:rFonts w:asciiTheme="minorHAnsi" w:hAnsiTheme="minorHAnsi"/>
          <w:color w:val="auto"/>
          <w:sz w:val="22"/>
          <w:szCs w:val="22"/>
        </w:rPr>
      </w:pPr>
      <w:r w:rsidRPr="009E6F5C">
        <w:rPr>
          <w:rFonts w:asciiTheme="minorHAnsi" w:hAnsiTheme="minorHAnsi"/>
          <w:color w:val="auto"/>
          <w:sz w:val="22"/>
          <w:szCs w:val="22"/>
        </w:rPr>
        <w:t xml:space="preserve">Regional and National Schools competitions are not </w:t>
      </w:r>
      <w:r w:rsidR="00323141" w:rsidRPr="009E6F5C">
        <w:rPr>
          <w:rFonts w:asciiTheme="minorHAnsi" w:hAnsiTheme="minorHAnsi"/>
          <w:color w:val="auto"/>
          <w:sz w:val="22"/>
          <w:szCs w:val="22"/>
        </w:rPr>
        <w:t>A</w:t>
      </w:r>
      <w:r w:rsidR="00B97D42">
        <w:rPr>
          <w:rFonts w:asciiTheme="minorHAnsi" w:hAnsiTheme="minorHAnsi"/>
          <w:color w:val="auto"/>
          <w:sz w:val="22"/>
          <w:szCs w:val="22"/>
        </w:rPr>
        <w:t xml:space="preserve">thletics </w:t>
      </w:r>
      <w:r w:rsidRPr="009E6F5C">
        <w:rPr>
          <w:rFonts w:asciiTheme="minorHAnsi" w:hAnsiTheme="minorHAnsi"/>
          <w:color w:val="auto"/>
          <w:sz w:val="22"/>
          <w:szCs w:val="22"/>
        </w:rPr>
        <w:t xml:space="preserve">NI sanctioned events as </w:t>
      </w:r>
      <w:r w:rsidR="00323141" w:rsidRPr="009E6F5C">
        <w:rPr>
          <w:rFonts w:asciiTheme="minorHAnsi" w:hAnsiTheme="minorHAnsi"/>
          <w:color w:val="auto"/>
          <w:sz w:val="22"/>
          <w:szCs w:val="22"/>
        </w:rPr>
        <w:t>athlete</w:t>
      </w:r>
      <w:r w:rsidRPr="009E6F5C">
        <w:rPr>
          <w:rFonts w:asciiTheme="minorHAnsi" w:hAnsiTheme="minorHAnsi"/>
          <w:color w:val="auto"/>
          <w:sz w:val="22"/>
          <w:szCs w:val="22"/>
        </w:rPr>
        <w:t xml:space="preserve">s are representing their school and not </w:t>
      </w:r>
      <w:r w:rsidR="00323141" w:rsidRPr="009E6F5C">
        <w:rPr>
          <w:rFonts w:asciiTheme="minorHAnsi" w:hAnsiTheme="minorHAnsi"/>
          <w:color w:val="auto"/>
          <w:sz w:val="22"/>
          <w:szCs w:val="22"/>
        </w:rPr>
        <w:t>A</w:t>
      </w:r>
      <w:r w:rsidR="00B97D42">
        <w:rPr>
          <w:rFonts w:asciiTheme="minorHAnsi" w:hAnsiTheme="minorHAnsi"/>
          <w:color w:val="auto"/>
          <w:sz w:val="22"/>
          <w:szCs w:val="22"/>
        </w:rPr>
        <w:t xml:space="preserve">thletics </w:t>
      </w:r>
      <w:r w:rsidRPr="009E6F5C">
        <w:rPr>
          <w:rFonts w:asciiTheme="minorHAnsi" w:hAnsiTheme="minorHAnsi"/>
          <w:color w:val="auto"/>
          <w:sz w:val="22"/>
          <w:szCs w:val="22"/>
        </w:rPr>
        <w:t xml:space="preserve">NI. </w:t>
      </w:r>
    </w:p>
    <w:p w14:paraId="4D2154F9" w14:textId="12C5C261" w:rsidR="000233A5" w:rsidRDefault="000233A5" w:rsidP="00154E30">
      <w:pPr>
        <w:pStyle w:val="Default"/>
        <w:rPr>
          <w:rFonts w:asciiTheme="minorHAnsi" w:hAnsiTheme="minorHAnsi"/>
          <w:color w:val="auto"/>
          <w:sz w:val="22"/>
          <w:szCs w:val="22"/>
        </w:rPr>
      </w:pPr>
    </w:p>
    <w:p w14:paraId="7D235D3D" w14:textId="77777777" w:rsidR="000233A5" w:rsidRPr="000233A5" w:rsidRDefault="000233A5" w:rsidP="000233A5">
      <w:pPr>
        <w:shd w:val="clear" w:color="auto" w:fill="FFFFFF"/>
        <w:spacing w:after="240" w:line="240" w:lineRule="auto"/>
        <w:rPr>
          <w:rFonts w:eastAsia="Times New Roman" w:cstheme="minorHAnsi"/>
          <w:b/>
          <w:color w:val="393536"/>
          <w:sz w:val="28"/>
          <w:szCs w:val="28"/>
          <w:lang w:eastAsia="en-GB"/>
        </w:rPr>
      </w:pPr>
      <w:r w:rsidRPr="000233A5">
        <w:rPr>
          <w:rFonts w:eastAsia="Times New Roman" w:cstheme="minorHAnsi"/>
          <w:b/>
          <w:color w:val="393536"/>
          <w:sz w:val="28"/>
          <w:szCs w:val="28"/>
          <w:lang w:eastAsia="en-GB"/>
        </w:rPr>
        <w:t>Northern Ireland Competitions</w:t>
      </w:r>
    </w:p>
    <w:p w14:paraId="50BCF96D" w14:textId="47B4697D" w:rsidR="000233A5" w:rsidRDefault="000233A5" w:rsidP="000233A5">
      <w:pPr>
        <w:shd w:val="clear" w:color="auto" w:fill="FFFFFF"/>
        <w:spacing w:after="240" w:line="240" w:lineRule="auto"/>
        <w:rPr>
          <w:rFonts w:eastAsia="Times New Roman" w:cstheme="minorHAnsi"/>
          <w:color w:val="393536"/>
          <w:lang w:eastAsia="en-GB"/>
        </w:rPr>
      </w:pPr>
      <w:r>
        <w:rPr>
          <w:rFonts w:eastAsia="Times New Roman" w:cstheme="minorHAnsi"/>
          <w:color w:val="393536"/>
          <w:lang w:eastAsia="en-GB"/>
        </w:rPr>
        <w:t xml:space="preserve">Athletics NI Championships and selected events </w:t>
      </w:r>
      <w:r w:rsidRPr="00C125B9">
        <w:rPr>
          <w:rFonts w:eastAsia="Times New Roman" w:cstheme="minorHAnsi"/>
          <w:color w:val="393536"/>
          <w:lang w:eastAsia="en-GB"/>
        </w:rPr>
        <w:t xml:space="preserve">– in Northern Ireland </w:t>
      </w:r>
      <w:r w:rsidR="00EA1568" w:rsidRPr="00C125B9">
        <w:rPr>
          <w:rFonts w:eastAsia="Times New Roman" w:cstheme="minorHAnsi"/>
          <w:color w:val="393536"/>
          <w:lang w:eastAsia="en-GB"/>
        </w:rPr>
        <w:t>para-athletes</w:t>
      </w:r>
      <w:r w:rsidRPr="00C125B9">
        <w:rPr>
          <w:rFonts w:eastAsia="Times New Roman" w:cstheme="minorHAnsi"/>
          <w:color w:val="393536"/>
          <w:lang w:eastAsia="en-GB"/>
        </w:rPr>
        <w:t xml:space="preserve"> compete with able-bodied athletes apart from wheelchair events which have selected events incorporated into the c</w:t>
      </w:r>
      <w:r>
        <w:rPr>
          <w:rFonts w:eastAsia="Times New Roman" w:cstheme="minorHAnsi"/>
          <w:color w:val="393536"/>
          <w:lang w:eastAsia="en-GB"/>
        </w:rPr>
        <w:t>ompetitions</w:t>
      </w:r>
      <w:r w:rsidRPr="00C125B9">
        <w:rPr>
          <w:rFonts w:eastAsia="Times New Roman" w:cstheme="minorHAnsi"/>
          <w:color w:val="393536"/>
          <w:lang w:eastAsia="en-GB"/>
        </w:rPr>
        <w:t xml:space="preserve">. For athletes to be included on the results as a </w:t>
      </w:r>
      <w:r w:rsidR="00EA1568" w:rsidRPr="00C125B9">
        <w:rPr>
          <w:rFonts w:eastAsia="Times New Roman" w:cstheme="minorHAnsi"/>
          <w:color w:val="393536"/>
          <w:lang w:eastAsia="en-GB"/>
        </w:rPr>
        <w:t>para-athlete</w:t>
      </w:r>
      <w:r w:rsidRPr="00C125B9">
        <w:rPr>
          <w:rFonts w:eastAsia="Times New Roman" w:cstheme="minorHAnsi"/>
          <w:color w:val="393536"/>
          <w:lang w:eastAsia="en-GB"/>
        </w:rPr>
        <w:t xml:space="preserve"> they must have a national classification. </w:t>
      </w:r>
    </w:p>
    <w:p w14:paraId="7CB9A5A2" w14:textId="08B49F80" w:rsidR="000233A5" w:rsidRPr="00C125B9" w:rsidRDefault="000233A5" w:rsidP="000233A5">
      <w:pPr>
        <w:shd w:val="clear" w:color="auto" w:fill="FFFFFF"/>
        <w:spacing w:after="240" w:line="240" w:lineRule="auto"/>
        <w:rPr>
          <w:rFonts w:eastAsia="Times New Roman" w:cstheme="minorHAnsi"/>
          <w:color w:val="393536"/>
          <w:lang w:eastAsia="en-GB"/>
        </w:rPr>
      </w:pPr>
      <w:r>
        <w:rPr>
          <w:rFonts w:eastAsia="Times New Roman" w:cstheme="minorHAnsi"/>
          <w:color w:val="393536"/>
          <w:lang w:eastAsia="en-GB"/>
        </w:rPr>
        <w:t xml:space="preserve">For Athletics NI fixtures </w:t>
      </w:r>
      <w:hyperlink r:id="rId8" w:history="1">
        <w:r w:rsidR="00EA1568" w:rsidRPr="007276CE">
          <w:rPr>
            <w:rStyle w:val="Hyperlink"/>
          </w:rPr>
          <w:t>https://athleticsni.org/Fixtures</w:t>
        </w:r>
      </w:hyperlink>
      <w:r w:rsidR="00EA1568">
        <w:t xml:space="preserve"> </w:t>
      </w:r>
    </w:p>
    <w:p w14:paraId="7E71FBE6" w14:textId="498B9179" w:rsidR="00F32133" w:rsidRDefault="00154E30" w:rsidP="00154E30">
      <w:pPr>
        <w:pStyle w:val="Default"/>
        <w:rPr>
          <w:rFonts w:asciiTheme="minorHAnsi" w:hAnsiTheme="minorHAnsi"/>
          <w:color w:val="auto"/>
          <w:sz w:val="22"/>
          <w:szCs w:val="22"/>
        </w:rPr>
      </w:pPr>
      <w:r w:rsidRPr="000233A5">
        <w:rPr>
          <w:rFonts w:asciiTheme="minorHAnsi" w:hAnsiTheme="minorHAnsi"/>
          <w:b/>
          <w:color w:val="auto"/>
          <w:sz w:val="28"/>
          <w:szCs w:val="28"/>
        </w:rPr>
        <w:t>Selection Policies</w:t>
      </w:r>
      <w:r w:rsidRPr="009E6F5C">
        <w:rPr>
          <w:rFonts w:asciiTheme="minorHAnsi" w:hAnsiTheme="minorHAnsi"/>
          <w:color w:val="auto"/>
          <w:sz w:val="22"/>
          <w:szCs w:val="22"/>
        </w:rPr>
        <w:t xml:space="preserve"> for events are available to view via the </w:t>
      </w:r>
      <w:r w:rsidR="00DF452A" w:rsidRPr="009E6F5C">
        <w:rPr>
          <w:rFonts w:asciiTheme="minorHAnsi" w:hAnsiTheme="minorHAnsi"/>
          <w:color w:val="auto"/>
          <w:sz w:val="22"/>
          <w:szCs w:val="22"/>
        </w:rPr>
        <w:t>Athletics NI website</w:t>
      </w:r>
      <w:r w:rsidR="00F32133">
        <w:rPr>
          <w:rFonts w:asciiTheme="minorHAnsi" w:hAnsiTheme="minorHAnsi"/>
          <w:color w:val="auto"/>
          <w:sz w:val="22"/>
          <w:szCs w:val="22"/>
        </w:rPr>
        <w:t xml:space="preserve"> here:</w:t>
      </w:r>
    </w:p>
    <w:p w14:paraId="0A58ACD9" w14:textId="27D7E0CF" w:rsidR="00F32133" w:rsidRDefault="00B97D42" w:rsidP="00154E30">
      <w:pPr>
        <w:pStyle w:val="Default"/>
        <w:rPr>
          <w:rFonts w:asciiTheme="minorHAnsi" w:hAnsiTheme="minorHAnsi"/>
          <w:color w:val="auto"/>
          <w:sz w:val="22"/>
          <w:szCs w:val="22"/>
        </w:rPr>
      </w:pPr>
      <w:hyperlink r:id="rId9" w:history="1">
        <w:r w:rsidRPr="00943618">
          <w:rPr>
            <w:rStyle w:val="Hyperlink"/>
            <w:rFonts w:asciiTheme="minorHAnsi" w:hAnsiTheme="minorHAnsi"/>
            <w:sz w:val="22"/>
            <w:szCs w:val="22"/>
          </w:rPr>
          <w:t>https://athleticsni.org/Athletes/Competition-Opportunities</w:t>
        </w:r>
      </w:hyperlink>
      <w:r>
        <w:rPr>
          <w:rFonts w:asciiTheme="minorHAnsi" w:hAnsiTheme="minorHAnsi"/>
          <w:color w:val="auto"/>
          <w:sz w:val="22"/>
          <w:szCs w:val="22"/>
        </w:rPr>
        <w:t xml:space="preserve"> </w:t>
      </w:r>
    </w:p>
    <w:p w14:paraId="398EB5D8" w14:textId="77777777" w:rsidR="00F32133" w:rsidRDefault="00F32133" w:rsidP="00154E30">
      <w:pPr>
        <w:pStyle w:val="Default"/>
        <w:rPr>
          <w:rFonts w:asciiTheme="minorHAnsi" w:hAnsiTheme="minorHAnsi"/>
          <w:color w:val="auto"/>
          <w:sz w:val="22"/>
          <w:szCs w:val="22"/>
        </w:rPr>
      </w:pPr>
    </w:p>
    <w:p w14:paraId="3AE78CD9" w14:textId="3728A2AF" w:rsidR="00154E30" w:rsidRPr="009E6F5C" w:rsidRDefault="00154E30" w:rsidP="00154E30">
      <w:pPr>
        <w:pStyle w:val="Default"/>
        <w:rPr>
          <w:rFonts w:asciiTheme="minorHAnsi" w:hAnsiTheme="minorHAnsi"/>
          <w:color w:val="auto"/>
          <w:sz w:val="22"/>
          <w:szCs w:val="22"/>
        </w:rPr>
      </w:pPr>
      <w:r w:rsidRPr="009E6F5C">
        <w:rPr>
          <w:rFonts w:asciiTheme="minorHAnsi" w:hAnsiTheme="minorHAnsi"/>
          <w:color w:val="auto"/>
          <w:sz w:val="22"/>
          <w:szCs w:val="22"/>
        </w:rPr>
        <w:t xml:space="preserve">The </w:t>
      </w:r>
      <w:r w:rsidR="00DF452A" w:rsidRPr="009E6F5C">
        <w:rPr>
          <w:rFonts w:asciiTheme="minorHAnsi" w:hAnsiTheme="minorHAnsi"/>
          <w:color w:val="auto"/>
          <w:sz w:val="22"/>
          <w:szCs w:val="22"/>
        </w:rPr>
        <w:t>A</w:t>
      </w:r>
      <w:r w:rsidR="00B97D42">
        <w:rPr>
          <w:rFonts w:asciiTheme="minorHAnsi" w:hAnsiTheme="minorHAnsi"/>
          <w:color w:val="auto"/>
          <w:sz w:val="22"/>
          <w:szCs w:val="22"/>
        </w:rPr>
        <w:t xml:space="preserve">thletics </w:t>
      </w:r>
      <w:r w:rsidRPr="009E6F5C">
        <w:rPr>
          <w:rFonts w:asciiTheme="minorHAnsi" w:hAnsiTheme="minorHAnsi"/>
          <w:color w:val="auto"/>
          <w:sz w:val="22"/>
          <w:szCs w:val="22"/>
        </w:rPr>
        <w:t xml:space="preserve">NI </w:t>
      </w:r>
      <w:r w:rsidR="00EA1568">
        <w:rPr>
          <w:rFonts w:asciiTheme="minorHAnsi" w:hAnsiTheme="minorHAnsi"/>
          <w:color w:val="auto"/>
          <w:sz w:val="22"/>
          <w:szCs w:val="22"/>
        </w:rPr>
        <w:t xml:space="preserve">CEO can be contacted at </w:t>
      </w:r>
      <w:hyperlink r:id="rId10" w:history="1">
        <w:r w:rsidR="00EA1568" w:rsidRPr="007276CE">
          <w:rPr>
            <w:rStyle w:val="Hyperlink"/>
            <w:rFonts w:asciiTheme="minorHAnsi" w:hAnsiTheme="minorHAnsi"/>
            <w:sz w:val="22"/>
            <w:szCs w:val="22"/>
          </w:rPr>
          <w:t>CEO@athleticsni.org</w:t>
        </w:r>
      </w:hyperlink>
      <w:r w:rsidR="00EA1568">
        <w:rPr>
          <w:rFonts w:asciiTheme="minorHAnsi" w:hAnsiTheme="minorHAnsi"/>
          <w:color w:val="auto"/>
          <w:sz w:val="22"/>
          <w:szCs w:val="22"/>
        </w:rPr>
        <w:t xml:space="preserve"> and our Para-Development Lead Heather Ardis can be reached at </w:t>
      </w:r>
      <w:hyperlink r:id="rId11" w:history="1">
        <w:r w:rsidR="00EA1568" w:rsidRPr="007276CE">
          <w:rPr>
            <w:rStyle w:val="Hyperlink"/>
            <w:rFonts w:asciiTheme="minorHAnsi" w:hAnsiTheme="minorHAnsi"/>
            <w:sz w:val="22"/>
            <w:szCs w:val="22"/>
          </w:rPr>
          <w:t>heather.ardis@athleticsni.org</w:t>
        </w:r>
      </w:hyperlink>
      <w:r w:rsidR="00EA1568">
        <w:rPr>
          <w:rFonts w:asciiTheme="minorHAnsi" w:hAnsiTheme="minorHAnsi"/>
          <w:color w:val="auto"/>
          <w:sz w:val="22"/>
          <w:szCs w:val="22"/>
        </w:rPr>
        <w:tab/>
      </w:r>
    </w:p>
    <w:p w14:paraId="2455FF2F" w14:textId="77777777" w:rsidR="00C63824" w:rsidRPr="009E6F5C" w:rsidRDefault="00C63824" w:rsidP="00154E30">
      <w:pPr>
        <w:pStyle w:val="Default"/>
        <w:rPr>
          <w:rFonts w:asciiTheme="minorHAnsi" w:hAnsiTheme="minorHAnsi"/>
          <w:color w:val="auto"/>
          <w:sz w:val="22"/>
          <w:szCs w:val="22"/>
        </w:rPr>
      </w:pPr>
    </w:p>
    <w:p w14:paraId="5EE5824C" w14:textId="77777777" w:rsidR="00EA1568" w:rsidRDefault="00EA1568" w:rsidP="00154E30">
      <w:pPr>
        <w:pStyle w:val="Default"/>
        <w:rPr>
          <w:rFonts w:asciiTheme="minorHAnsi" w:hAnsiTheme="minorHAnsi"/>
          <w:b/>
          <w:bCs/>
          <w:color w:val="auto"/>
          <w:sz w:val="28"/>
          <w:szCs w:val="28"/>
        </w:rPr>
      </w:pPr>
    </w:p>
    <w:p w14:paraId="295FC1B6" w14:textId="0E8D543E" w:rsidR="00C63824" w:rsidRPr="009E6F5C" w:rsidRDefault="00154E30" w:rsidP="00154E30">
      <w:pPr>
        <w:pStyle w:val="Default"/>
        <w:rPr>
          <w:rFonts w:asciiTheme="minorHAnsi" w:hAnsiTheme="minorHAnsi"/>
          <w:b/>
          <w:bCs/>
          <w:color w:val="auto"/>
          <w:sz w:val="28"/>
          <w:szCs w:val="28"/>
        </w:rPr>
      </w:pPr>
      <w:r w:rsidRPr="009E6F5C">
        <w:rPr>
          <w:rFonts w:asciiTheme="minorHAnsi" w:hAnsiTheme="minorHAnsi"/>
          <w:b/>
          <w:bCs/>
          <w:color w:val="auto"/>
          <w:sz w:val="28"/>
          <w:szCs w:val="28"/>
        </w:rPr>
        <w:lastRenderedPageBreak/>
        <w:t>British and Irish Representation</w:t>
      </w:r>
    </w:p>
    <w:p w14:paraId="15028E9E" w14:textId="77777777" w:rsidR="00C63824" w:rsidRPr="009E6F5C" w:rsidRDefault="00C63824" w:rsidP="00154E30">
      <w:pPr>
        <w:pStyle w:val="Default"/>
        <w:rPr>
          <w:rFonts w:asciiTheme="minorHAnsi" w:hAnsiTheme="minorHAnsi"/>
          <w:color w:val="auto"/>
          <w:sz w:val="22"/>
          <w:szCs w:val="22"/>
        </w:rPr>
      </w:pPr>
    </w:p>
    <w:p w14:paraId="60133114" w14:textId="36B860FF" w:rsidR="00DF452A" w:rsidRPr="009E6F5C" w:rsidRDefault="00154E30" w:rsidP="00154E30">
      <w:pPr>
        <w:pStyle w:val="Default"/>
        <w:rPr>
          <w:rFonts w:asciiTheme="minorHAnsi" w:hAnsiTheme="minorHAnsi"/>
          <w:color w:val="auto"/>
          <w:sz w:val="22"/>
          <w:szCs w:val="22"/>
        </w:rPr>
      </w:pPr>
      <w:r w:rsidRPr="009E6F5C">
        <w:rPr>
          <w:rFonts w:asciiTheme="minorHAnsi" w:hAnsiTheme="minorHAnsi"/>
          <w:color w:val="auto"/>
          <w:sz w:val="22"/>
          <w:szCs w:val="22"/>
        </w:rPr>
        <w:t xml:space="preserve">Northern Ireland </w:t>
      </w:r>
      <w:r w:rsidR="00DF452A" w:rsidRPr="009E6F5C">
        <w:rPr>
          <w:rFonts w:asciiTheme="minorHAnsi" w:hAnsiTheme="minorHAnsi"/>
          <w:color w:val="auto"/>
          <w:sz w:val="22"/>
          <w:szCs w:val="22"/>
        </w:rPr>
        <w:t>athletes</w:t>
      </w:r>
      <w:r w:rsidRPr="009E6F5C">
        <w:rPr>
          <w:rFonts w:asciiTheme="minorHAnsi" w:hAnsiTheme="minorHAnsi"/>
          <w:color w:val="auto"/>
          <w:sz w:val="22"/>
          <w:szCs w:val="22"/>
        </w:rPr>
        <w:t xml:space="preserve"> can choose to represent either </w:t>
      </w:r>
      <w:r w:rsidR="00F32133">
        <w:rPr>
          <w:rFonts w:asciiTheme="minorHAnsi" w:hAnsiTheme="minorHAnsi"/>
          <w:color w:val="auto"/>
          <w:sz w:val="22"/>
          <w:szCs w:val="22"/>
        </w:rPr>
        <w:t>‘Great Britain &amp; Northern Ireland’</w:t>
      </w:r>
      <w:r w:rsidRPr="009E6F5C">
        <w:rPr>
          <w:rFonts w:asciiTheme="minorHAnsi" w:hAnsiTheme="minorHAnsi"/>
          <w:color w:val="auto"/>
          <w:sz w:val="22"/>
          <w:szCs w:val="22"/>
        </w:rPr>
        <w:t xml:space="preserve"> or </w:t>
      </w:r>
      <w:r w:rsidR="00F32133">
        <w:rPr>
          <w:rFonts w:asciiTheme="minorHAnsi" w:hAnsiTheme="minorHAnsi"/>
          <w:color w:val="auto"/>
          <w:sz w:val="22"/>
          <w:szCs w:val="22"/>
        </w:rPr>
        <w:t>‘</w:t>
      </w:r>
      <w:r w:rsidRPr="009E6F5C">
        <w:rPr>
          <w:rFonts w:asciiTheme="minorHAnsi" w:hAnsiTheme="minorHAnsi"/>
          <w:color w:val="auto"/>
          <w:sz w:val="22"/>
          <w:szCs w:val="22"/>
        </w:rPr>
        <w:t>Ireland</w:t>
      </w:r>
      <w:r w:rsidR="00F32133">
        <w:rPr>
          <w:rFonts w:asciiTheme="minorHAnsi" w:hAnsiTheme="minorHAnsi"/>
          <w:color w:val="auto"/>
          <w:sz w:val="22"/>
          <w:szCs w:val="22"/>
        </w:rPr>
        <w:t>’</w:t>
      </w:r>
      <w:r w:rsidRPr="009E6F5C">
        <w:rPr>
          <w:rFonts w:asciiTheme="minorHAnsi" w:hAnsiTheme="minorHAnsi"/>
          <w:color w:val="auto"/>
          <w:sz w:val="22"/>
          <w:szCs w:val="22"/>
        </w:rPr>
        <w:t xml:space="preserve"> if they meet the representation and selection criteria as laid out by </w:t>
      </w:r>
      <w:r w:rsidR="00F32133">
        <w:rPr>
          <w:rFonts w:asciiTheme="minorHAnsi" w:hAnsiTheme="minorHAnsi"/>
          <w:color w:val="auto"/>
          <w:sz w:val="22"/>
          <w:szCs w:val="22"/>
        </w:rPr>
        <w:t xml:space="preserve">British Athletics or </w:t>
      </w:r>
      <w:r w:rsidR="009745F5">
        <w:rPr>
          <w:rFonts w:asciiTheme="minorHAnsi" w:hAnsiTheme="minorHAnsi"/>
          <w:color w:val="auto"/>
          <w:sz w:val="22"/>
          <w:szCs w:val="22"/>
        </w:rPr>
        <w:t>Paralympics Ireland</w:t>
      </w:r>
      <w:r w:rsidR="00F32133">
        <w:rPr>
          <w:rFonts w:asciiTheme="minorHAnsi" w:hAnsiTheme="minorHAnsi"/>
          <w:color w:val="auto"/>
          <w:sz w:val="22"/>
          <w:szCs w:val="22"/>
        </w:rPr>
        <w:t xml:space="preserve"> respectively</w:t>
      </w:r>
      <w:r w:rsidRPr="009E6F5C">
        <w:rPr>
          <w:rFonts w:asciiTheme="minorHAnsi" w:hAnsiTheme="minorHAnsi"/>
          <w:color w:val="auto"/>
          <w:sz w:val="22"/>
          <w:szCs w:val="22"/>
        </w:rPr>
        <w:t>. A</w:t>
      </w:r>
      <w:r w:rsidR="00DF452A" w:rsidRPr="009E6F5C">
        <w:rPr>
          <w:rFonts w:asciiTheme="minorHAnsi" w:hAnsiTheme="minorHAnsi"/>
          <w:color w:val="auto"/>
          <w:sz w:val="22"/>
          <w:szCs w:val="22"/>
        </w:rPr>
        <w:t>n athlete</w:t>
      </w:r>
      <w:r w:rsidRPr="009E6F5C">
        <w:rPr>
          <w:rFonts w:asciiTheme="minorHAnsi" w:hAnsiTheme="minorHAnsi"/>
          <w:color w:val="auto"/>
          <w:sz w:val="22"/>
          <w:szCs w:val="22"/>
        </w:rPr>
        <w:t xml:space="preserve"> from Northern Ireland can only represent </w:t>
      </w:r>
      <w:r w:rsidRPr="009E6F5C">
        <w:rPr>
          <w:rFonts w:asciiTheme="minorHAnsi" w:hAnsiTheme="minorHAnsi"/>
          <w:b/>
          <w:bCs/>
          <w:color w:val="auto"/>
          <w:sz w:val="22"/>
          <w:szCs w:val="22"/>
        </w:rPr>
        <w:t xml:space="preserve">one </w:t>
      </w:r>
      <w:r w:rsidRPr="009E6F5C">
        <w:rPr>
          <w:rFonts w:asciiTheme="minorHAnsi" w:hAnsiTheme="minorHAnsi"/>
          <w:color w:val="auto"/>
          <w:sz w:val="22"/>
          <w:szCs w:val="22"/>
        </w:rPr>
        <w:t xml:space="preserve">country. </w:t>
      </w:r>
    </w:p>
    <w:p w14:paraId="3223798C" w14:textId="77777777" w:rsidR="00C63824" w:rsidRPr="009E6F5C" w:rsidRDefault="00C63824" w:rsidP="00154E30">
      <w:pPr>
        <w:pStyle w:val="Default"/>
        <w:rPr>
          <w:rFonts w:asciiTheme="minorHAnsi" w:hAnsiTheme="minorHAnsi"/>
          <w:color w:val="auto"/>
          <w:sz w:val="22"/>
          <w:szCs w:val="22"/>
        </w:rPr>
      </w:pPr>
    </w:p>
    <w:p w14:paraId="47B6B9E3" w14:textId="4E94C3DB" w:rsidR="00154E30" w:rsidRDefault="00EE673D" w:rsidP="00154E30">
      <w:pPr>
        <w:pStyle w:val="Default"/>
        <w:rPr>
          <w:rFonts w:asciiTheme="minorHAnsi" w:hAnsiTheme="minorHAnsi"/>
          <w:color w:val="auto"/>
          <w:sz w:val="22"/>
          <w:szCs w:val="22"/>
        </w:rPr>
      </w:pPr>
      <w:r>
        <w:rPr>
          <w:rFonts w:asciiTheme="minorHAnsi" w:hAnsiTheme="minorHAnsi"/>
          <w:color w:val="auto"/>
          <w:sz w:val="22"/>
          <w:szCs w:val="22"/>
        </w:rPr>
        <w:t>O</w:t>
      </w:r>
      <w:r w:rsidR="00154E30" w:rsidRPr="009E6F5C">
        <w:rPr>
          <w:rFonts w:asciiTheme="minorHAnsi" w:hAnsiTheme="minorHAnsi"/>
          <w:color w:val="auto"/>
          <w:sz w:val="22"/>
          <w:szCs w:val="22"/>
        </w:rPr>
        <w:t>nce a</w:t>
      </w:r>
      <w:r w:rsidR="00DF452A" w:rsidRPr="009E6F5C">
        <w:rPr>
          <w:rFonts w:asciiTheme="minorHAnsi" w:hAnsiTheme="minorHAnsi"/>
          <w:color w:val="auto"/>
          <w:sz w:val="22"/>
          <w:szCs w:val="22"/>
        </w:rPr>
        <w:t xml:space="preserve">n athlete is selected for and represents a country, </w:t>
      </w:r>
      <w:r w:rsidR="00154E30" w:rsidRPr="009E6F5C">
        <w:rPr>
          <w:rFonts w:asciiTheme="minorHAnsi" w:hAnsiTheme="minorHAnsi"/>
          <w:color w:val="auto"/>
          <w:sz w:val="22"/>
          <w:szCs w:val="22"/>
        </w:rPr>
        <w:t xml:space="preserve">they will have been deemed to have declared their nationality for that country. </w:t>
      </w:r>
    </w:p>
    <w:p w14:paraId="31D3B386" w14:textId="77777777" w:rsidR="00832233" w:rsidRPr="009E6F5C" w:rsidRDefault="00832233" w:rsidP="00154E30">
      <w:pPr>
        <w:pStyle w:val="Default"/>
        <w:rPr>
          <w:rFonts w:asciiTheme="minorHAnsi" w:hAnsiTheme="minorHAnsi"/>
          <w:color w:val="auto"/>
          <w:sz w:val="22"/>
          <w:szCs w:val="22"/>
        </w:rPr>
      </w:pPr>
    </w:p>
    <w:p w14:paraId="48062237" w14:textId="77777777" w:rsidR="00154E30" w:rsidRPr="009E6F5C" w:rsidRDefault="00154E30" w:rsidP="00154E30">
      <w:pPr>
        <w:pStyle w:val="Default"/>
        <w:rPr>
          <w:rFonts w:asciiTheme="minorHAnsi" w:hAnsiTheme="minorHAnsi"/>
          <w:color w:val="auto"/>
          <w:sz w:val="22"/>
          <w:szCs w:val="22"/>
        </w:rPr>
      </w:pPr>
      <w:r w:rsidRPr="009E6F5C">
        <w:rPr>
          <w:rFonts w:asciiTheme="minorHAnsi" w:hAnsiTheme="minorHAnsi"/>
          <w:color w:val="auto"/>
          <w:sz w:val="22"/>
          <w:szCs w:val="22"/>
        </w:rPr>
        <w:t xml:space="preserve">Please refer to the website for each governing body for specific performance criteria, scores, staff contact details and any additional conditions for selection: </w:t>
      </w:r>
    </w:p>
    <w:p w14:paraId="2E5B8647" w14:textId="5CCA0D0C" w:rsidR="0008765E" w:rsidRPr="00EA1568" w:rsidRDefault="00EA1568" w:rsidP="00154E30">
      <w:pPr>
        <w:pStyle w:val="Default"/>
        <w:rPr>
          <w:rFonts w:asciiTheme="minorHAnsi" w:hAnsiTheme="minorHAnsi"/>
          <w:color w:val="auto"/>
          <w:sz w:val="22"/>
          <w:szCs w:val="22"/>
        </w:rPr>
      </w:pPr>
      <w:r w:rsidRPr="00EA1568">
        <w:rPr>
          <w:rFonts w:asciiTheme="minorHAnsi" w:hAnsiTheme="minorHAnsi"/>
          <w:color w:val="auto"/>
          <w:sz w:val="22"/>
          <w:szCs w:val="22"/>
        </w:rPr>
        <w:t>UK Athletic</w:t>
      </w:r>
      <w:r>
        <w:rPr>
          <w:rFonts w:asciiTheme="minorHAnsi" w:hAnsiTheme="minorHAnsi"/>
          <w:color w:val="auto"/>
          <w:sz w:val="22"/>
          <w:szCs w:val="22"/>
        </w:rPr>
        <w:t>s</w:t>
      </w:r>
      <w:r w:rsidR="00DF452A" w:rsidRPr="00EA1568">
        <w:rPr>
          <w:rFonts w:asciiTheme="minorHAnsi" w:hAnsiTheme="minorHAnsi"/>
          <w:color w:val="auto"/>
          <w:sz w:val="22"/>
          <w:szCs w:val="22"/>
        </w:rPr>
        <w:t xml:space="preserve"> website </w:t>
      </w:r>
      <w:r w:rsidR="0008765E" w:rsidRPr="00EA1568">
        <w:rPr>
          <w:rFonts w:asciiTheme="minorHAnsi" w:hAnsiTheme="minorHAnsi"/>
          <w:color w:val="auto"/>
          <w:sz w:val="22"/>
          <w:szCs w:val="22"/>
        </w:rPr>
        <w:t>–</w:t>
      </w:r>
      <w:r w:rsidR="00DF452A" w:rsidRPr="00EA1568">
        <w:rPr>
          <w:rFonts w:asciiTheme="minorHAnsi" w:hAnsiTheme="minorHAnsi"/>
          <w:color w:val="auto"/>
          <w:sz w:val="22"/>
          <w:szCs w:val="22"/>
        </w:rPr>
        <w:t xml:space="preserve"> </w:t>
      </w:r>
      <w:hyperlink r:id="rId12" w:history="1">
        <w:r w:rsidRPr="00EA1568">
          <w:rPr>
            <w:rStyle w:val="Hyperlink"/>
          </w:rPr>
          <w:t>https://www.uka.org.uk/performance/paralympic-performance-pathway/</w:t>
        </w:r>
      </w:hyperlink>
      <w:r w:rsidRPr="00EA1568">
        <w:t xml:space="preserve"> </w:t>
      </w:r>
    </w:p>
    <w:p w14:paraId="1C8A33EF" w14:textId="246A3576" w:rsidR="009F78D1" w:rsidRDefault="009F78D1" w:rsidP="00154E30">
      <w:pPr>
        <w:pStyle w:val="Default"/>
        <w:rPr>
          <w:rFonts w:asciiTheme="minorHAnsi" w:hAnsiTheme="minorHAnsi"/>
          <w:color w:val="auto"/>
          <w:sz w:val="22"/>
          <w:szCs w:val="22"/>
        </w:rPr>
      </w:pPr>
      <w:r>
        <w:rPr>
          <w:rFonts w:asciiTheme="minorHAnsi" w:hAnsiTheme="minorHAnsi"/>
          <w:color w:val="auto"/>
          <w:sz w:val="22"/>
          <w:szCs w:val="22"/>
        </w:rPr>
        <w:t xml:space="preserve">Paralympics Ireland - </w:t>
      </w:r>
      <w:hyperlink r:id="rId13" w:history="1">
        <w:r w:rsidR="005B579B" w:rsidRPr="00096ABE">
          <w:rPr>
            <w:rStyle w:val="Hyperlink"/>
            <w:rFonts w:asciiTheme="minorHAnsi" w:hAnsiTheme="minorHAnsi"/>
            <w:sz w:val="22"/>
            <w:szCs w:val="22"/>
          </w:rPr>
          <w:t>www.paralympics.ie/</w:t>
        </w:r>
      </w:hyperlink>
    </w:p>
    <w:p w14:paraId="5B5A0C0E" w14:textId="77777777" w:rsidR="00154E30" w:rsidRPr="009E6F5C" w:rsidRDefault="00154E30" w:rsidP="00154E30">
      <w:pPr>
        <w:pStyle w:val="Default"/>
        <w:rPr>
          <w:rFonts w:asciiTheme="minorHAnsi" w:hAnsiTheme="minorHAnsi" w:cstheme="minorBidi"/>
          <w:color w:val="auto"/>
        </w:rPr>
      </w:pPr>
    </w:p>
    <w:p w14:paraId="288D64E1" w14:textId="77777777" w:rsidR="00154E30" w:rsidRPr="009E6F5C" w:rsidRDefault="00154E30" w:rsidP="00154E30">
      <w:pPr>
        <w:pStyle w:val="Default"/>
        <w:rPr>
          <w:rFonts w:asciiTheme="minorHAnsi" w:hAnsiTheme="minorHAnsi"/>
          <w:color w:val="auto"/>
          <w:sz w:val="22"/>
          <w:szCs w:val="22"/>
        </w:rPr>
      </w:pPr>
      <w:r w:rsidRPr="009E6F5C">
        <w:rPr>
          <w:rFonts w:asciiTheme="minorHAnsi" w:hAnsiTheme="minorHAnsi"/>
          <w:b/>
          <w:bCs/>
          <w:color w:val="auto"/>
          <w:sz w:val="22"/>
          <w:szCs w:val="22"/>
        </w:rPr>
        <w:t xml:space="preserve">Nationality Transfer </w:t>
      </w:r>
    </w:p>
    <w:p w14:paraId="5363E5E0" w14:textId="4650AF85" w:rsidR="00154E30" w:rsidRDefault="00154E30" w:rsidP="00154E30">
      <w:pPr>
        <w:pStyle w:val="Default"/>
        <w:rPr>
          <w:rFonts w:asciiTheme="minorHAnsi" w:hAnsiTheme="minorHAnsi"/>
          <w:color w:val="auto"/>
          <w:sz w:val="22"/>
          <w:szCs w:val="22"/>
        </w:rPr>
      </w:pPr>
      <w:r w:rsidRPr="009E6F5C">
        <w:rPr>
          <w:rFonts w:asciiTheme="minorHAnsi" w:hAnsiTheme="minorHAnsi"/>
          <w:color w:val="auto"/>
          <w:sz w:val="22"/>
          <w:szCs w:val="22"/>
        </w:rPr>
        <w:t xml:space="preserve">There have been incidences where </w:t>
      </w:r>
      <w:r w:rsidR="0008765E" w:rsidRPr="009E6F5C">
        <w:rPr>
          <w:rFonts w:asciiTheme="minorHAnsi" w:hAnsiTheme="minorHAnsi"/>
          <w:color w:val="auto"/>
          <w:sz w:val="22"/>
          <w:szCs w:val="22"/>
        </w:rPr>
        <w:t>athlete</w:t>
      </w:r>
      <w:r w:rsidRPr="009E6F5C">
        <w:rPr>
          <w:rFonts w:asciiTheme="minorHAnsi" w:hAnsiTheme="minorHAnsi"/>
          <w:color w:val="auto"/>
          <w:sz w:val="22"/>
          <w:szCs w:val="22"/>
        </w:rPr>
        <w:t xml:space="preserve">s have decided to change their nationality. This requires approval from and the following documentation: </w:t>
      </w:r>
    </w:p>
    <w:p w14:paraId="206A5F81" w14:textId="77777777" w:rsidR="00832233" w:rsidRDefault="00832233" w:rsidP="00154E30">
      <w:pPr>
        <w:pStyle w:val="Default"/>
        <w:rPr>
          <w:rFonts w:asciiTheme="minorHAnsi" w:hAnsiTheme="minorHAnsi"/>
          <w:color w:val="auto"/>
          <w:sz w:val="22"/>
          <w:szCs w:val="22"/>
        </w:rPr>
      </w:pPr>
    </w:p>
    <w:p w14:paraId="3A76AFEC" w14:textId="4698E07C" w:rsidR="00154E30" w:rsidRPr="009E6F5C" w:rsidRDefault="00154E30" w:rsidP="00154E30">
      <w:pPr>
        <w:pStyle w:val="Default"/>
        <w:rPr>
          <w:rFonts w:asciiTheme="minorHAnsi" w:hAnsiTheme="minorHAnsi"/>
          <w:color w:val="auto"/>
          <w:sz w:val="22"/>
          <w:szCs w:val="22"/>
        </w:rPr>
      </w:pPr>
      <w:r w:rsidRPr="009E6F5C">
        <w:rPr>
          <w:rFonts w:asciiTheme="minorHAnsi" w:hAnsiTheme="minorHAnsi"/>
          <w:color w:val="auto"/>
          <w:sz w:val="22"/>
          <w:szCs w:val="22"/>
        </w:rPr>
        <w:t xml:space="preserve">Governing Body </w:t>
      </w:r>
      <w:r w:rsidR="009A7457" w:rsidRPr="009E6F5C">
        <w:rPr>
          <w:rFonts w:asciiTheme="minorHAnsi" w:hAnsiTheme="minorHAnsi"/>
          <w:color w:val="auto"/>
          <w:sz w:val="22"/>
          <w:szCs w:val="22"/>
        </w:rPr>
        <w:t xml:space="preserve">who athlete is moving from </w:t>
      </w:r>
      <w:r w:rsidRPr="009E6F5C">
        <w:rPr>
          <w:rFonts w:asciiTheme="minorHAnsi" w:hAnsiTheme="minorHAnsi"/>
          <w:color w:val="auto"/>
          <w:sz w:val="22"/>
          <w:szCs w:val="22"/>
        </w:rPr>
        <w:t xml:space="preserve">(Former Federation) </w:t>
      </w:r>
    </w:p>
    <w:p w14:paraId="7647B9A3" w14:textId="6D85465F" w:rsidR="00154E30" w:rsidRPr="009E6F5C" w:rsidRDefault="00154E30" w:rsidP="00832233">
      <w:pPr>
        <w:pStyle w:val="Default"/>
        <w:numPr>
          <w:ilvl w:val="0"/>
          <w:numId w:val="4"/>
        </w:numPr>
        <w:rPr>
          <w:rFonts w:asciiTheme="minorHAnsi" w:hAnsiTheme="minorHAnsi"/>
          <w:color w:val="auto"/>
          <w:sz w:val="22"/>
          <w:szCs w:val="22"/>
        </w:rPr>
      </w:pPr>
      <w:r w:rsidRPr="009E6F5C">
        <w:rPr>
          <w:rFonts w:asciiTheme="minorHAnsi" w:hAnsiTheme="minorHAnsi"/>
          <w:color w:val="auto"/>
          <w:sz w:val="22"/>
          <w:szCs w:val="22"/>
        </w:rPr>
        <w:t xml:space="preserve">One official letter duly signed by the President and/or the Secretary General of the former Federation </w:t>
      </w:r>
    </w:p>
    <w:p w14:paraId="38A9984D" w14:textId="156EA4F1" w:rsidR="00154E30" w:rsidRPr="009E6F5C" w:rsidRDefault="00154E30" w:rsidP="00154E30">
      <w:pPr>
        <w:pStyle w:val="Default"/>
        <w:rPr>
          <w:rFonts w:asciiTheme="minorHAnsi" w:hAnsiTheme="minorHAnsi"/>
          <w:color w:val="auto"/>
          <w:sz w:val="22"/>
          <w:szCs w:val="22"/>
        </w:rPr>
      </w:pPr>
      <w:r w:rsidRPr="009E6F5C">
        <w:rPr>
          <w:rFonts w:asciiTheme="minorHAnsi" w:hAnsiTheme="minorHAnsi"/>
          <w:color w:val="auto"/>
          <w:sz w:val="22"/>
          <w:szCs w:val="22"/>
        </w:rPr>
        <w:t xml:space="preserve">Governing Body they wish to declare for (New Federation) </w:t>
      </w:r>
    </w:p>
    <w:p w14:paraId="5D44A600" w14:textId="52582D4D" w:rsidR="00154E30" w:rsidRPr="009E6F5C" w:rsidRDefault="00154E30" w:rsidP="00832233">
      <w:pPr>
        <w:pStyle w:val="Default"/>
        <w:numPr>
          <w:ilvl w:val="0"/>
          <w:numId w:val="4"/>
        </w:numPr>
        <w:rPr>
          <w:rFonts w:asciiTheme="minorHAnsi" w:hAnsiTheme="minorHAnsi"/>
          <w:color w:val="auto"/>
          <w:sz w:val="22"/>
          <w:szCs w:val="22"/>
        </w:rPr>
      </w:pPr>
      <w:r w:rsidRPr="009E6F5C">
        <w:rPr>
          <w:rFonts w:asciiTheme="minorHAnsi" w:hAnsiTheme="minorHAnsi"/>
          <w:color w:val="auto"/>
          <w:sz w:val="22"/>
          <w:szCs w:val="22"/>
        </w:rPr>
        <w:t xml:space="preserve">One official letter duly signed by the President and/or the Secretary General of the new Federation </w:t>
      </w:r>
    </w:p>
    <w:p w14:paraId="2DA13AA6" w14:textId="77777777" w:rsidR="00154E30" w:rsidRPr="009E6F5C" w:rsidRDefault="00154E30" w:rsidP="009A7457">
      <w:pPr>
        <w:pStyle w:val="Default"/>
        <w:rPr>
          <w:rFonts w:asciiTheme="minorHAnsi" w:hAnsiTheme="minorHAnsi" w:cs="Courier New"/>
          <w:color w:val="auto"/>
          <w:sz w:val="22"/>
          <w:szCs w:val="22"/>
        </w:rPr>
      </w:pPr>
    </w:p>
    <w:p w14:paraId="164F2AA6" w14:textId="0BC86313" w:rsidR="00235709" w:rsidRPr="00235709" w:rsidRDefault="006039F8" w:rsidP="005F24F6">
      <w:pPr>
        <w:pStyle w:val="Default"/>
        <w:rPr>
          <w:rFonts w:asciiTheme="minorHAnsi" w:eastAsia="Times New Roman" w:hAnsiTheme="minorHAnsi" w:cs="Arial"/>
          <w:color w:val="333333"/>
          <w:sz w:val="22"/>
          <w:szCs w:val="22"/>
          <w:lang w:eastAsia="en-GB"/>
        </w:rPr>
      </w:pPr>
      <w:r w:rsidRPr="005F24F6">
        <w:rPr>
          <w:rFonts w:asciiTheme="minorHAnsi" w:hAnsiTheme="minorHAnsi"/>
          <w:color w:val="auto"/>
          <w:sz w:val="22"/>
          <w:szCs w:val="22"/>
        </w:rPr>
        <w:t xml:space="preserve">All cases are reviewed individually by IAAF. </w:t>
      </w:r>
      <w:bookmarkStart w:id="0" w:name="_Hlk270747"/>
      <w:r w:rsidRPr="005F24F6">
        <w:rPr>
          <w:rFonts w:asciiTheme="minorHAnsi" w:hAnsiTheme="minorHAnsi"/>
          <w:color w:val="auto"/>
          <w:sz w:val="22"/>
          <w:szCs w:val="22"/>
        </w:rPr>
        <w:t xml:space="preserve">Nationality transfers may </w:t>
      </w:r>
      <w:r w:rsidR="00235709" w:rsidRPr="005F24F6">
        <w:rPr>
          <w:rFonts w:asciiTheme="minorHAnsi" w:hAnsiTheme="minorHAnsi"/>
          <w:color w:val="auto"/>
          <w:sz w:val="22"/>
          <w:szCs w:val="22"/>
        </w:rPr>
        <w:t xml:space="preserve">not </w:t>
      </w:r>
      <w:r w:rsidRPr="005F24F6">
        <w:rPr>
          <w:rFonts w:asciiTheme="minorHAnsi" w:hAnsiTheme="minorHAnsi"/>
          <w:color w:val="auto"/>
          <w:sz w:val="22"/>
          <w:szCs w:val="22"/>
        </w:rPr>
        <w:t xml:space="preserve">take place more than </w:t>
      </w:r>
      <w:r w:rsidR="0077508E" w:rsidRPr="005F24F6">
        <w:rPr>
          <w:rFonts w:asciiTheme="minorHAnsi" w:hAnsiTheme="minorHAnsi"/>
          <w:color w:val="auto"/>
          <w:sz w:val="22"/>
          <w:szCs w:val="22"/>
        </w:rPr>
        <w:t>once</w:t>
      </w:r>
      <w:r w:rsidR="005F24F6" w:rsidRPr="005F24F6">
        <w:rPr>
          <w:rFonts w:asciiTheme="minorHAnsi" w:hAnsiTheme="minorHAnsi"/>
          <w:color w:val="auto"/>
          <w:sz w:val="22"/>
          <w:szCs w:val="22"/>
        </w:rPr>
        <w:t xml:space="preserve"> and there is a </w:t>
      </w:r>
      <w:r w:rsidR="00235709" w:rsidRPr="00235709">
        <w:rPr>
          <w:rFonts w:asciiTheme="minorHAnsi" w:eastAsia="Times New Roman" w:hAnsiTheme="minorHAnsi" w:cs="Arial"/>
          <w:color w:val="333333"/>
          <w:sz w:val="22"/>
          <w:szCs w:val="22"/>
          <w:lang w:eastAsia="en-GB"/>
        </w:rPr>
        <w:t>minimum three-year waiting period before an athlete may transfer to represent another member</w:t>
      </w:r>
      <w:r w:rsidR="005F24F6">
        <w:rPr>
          <w:rFonts w:asciiTheme="minorHAnsi" w:eastAsia="Times New Roman" w:hAnsiTheme="minorHAnsi" w:cs="Arial"/>
          <w:color w:val="333333"/>
          <w:sz w:val="22"/>
          <w:szCs w:val="22"/>
          <w:lang w:eastAsia="en-GB"/>
        </w:rPr>
        <w:t>. No transfers can take place before the age of 20.</w:t>
      </w:r>
      <w:bookmarkEnd w:id="0"/>
    </w:p>
    <w:p w14:paraId="7F7FF50D" w14:textId="77777777" w:rsidR="00C63824" w:rsidRPr="009E6F5C" w:rsidRDefault="00C63824" w:rsidP="00C63824">
      <w:pPr>
        <w:pStyle w:val="Default"/>
        <w:rPr>
          <w:rFonts w:asciiTheme="minorHAnsi" w:hAnsiTheme="minorHAnsi" w:cstheme="minorBidi"/>
          <w:b/>
          <w:bCs/>
          <w:color w:val="auto"/>
          <w:sz w:val="22"/>
          <w:szCs w:val="22"/>
        </w:rPr>
      </w:pPr>
    </w:p>
    <w:p w14:paraId="46007FD8" w14:textId="007D0CD9" w:rsidR="00154E30" w:rsidRPr="009E6F5C" w:rsidRDefault="00154E30" w:rsidP="00C63824">
      <w:pPr>
        <w:pStyle w:val="Default"/>
        <w:rPr>
          <w:rFonts w:asciiTheme="minorHAnsi" w:hAnsiTheme="minorHAnsi"/>
          <w:color w:val="auto"/>
          <w:sz w:val="22"/>
          <w:szCs w:val="22"/>
        </w:rPr>
      </w:pPr>
      <w:r w:rsidRPr="009E6F5C">
        <w:rPr>
          <w:rFonts w:asciiTheme="minorHAnsi" w:hAnsiTheme="minorHAnsi" w:cstheme="minorBidi"/>
          <w:b/>
          <w:bCs/>
          <w:color w:val="auto"/>
          <w:sz w:val="22"/>
          <w:szCs w:val="22"/>
        </w:rPr>
        <w:t xml:space="preserve">Governing Body Pathways: </w:t>
      </w:r>
      <w:r w:rsidRPr="009E6F5C">
        <w:rPr>
          <w:rFonts w:asciiTheme="minorHAnsi" w:hAnsiTheme="minorHAnsi"/>
          <w:color w:val="auto"/>
          <w:sz w:val="22"/>
          <w:szCs w:val="22"/>
        </w:rPr>
        <w:t xml:space="preserve">The </w:t>
      </w:r>
      <w:r w:rsidR="0077508E">
        <w:rPr>
          <w:rFonts w:asciiTheme="minorHAnsi" w:hAnsiTheme="minorHAnsi"/>
          <w:color w:val="auto"/>
          <w:sz w:val="22"/>
          <w:szCs w:val="22"/>
        </w:rPr>
        <w:t>information</w:t>
      </w:r>
      <w:r w:rsidRPr="009E6F5C">
        <w:rPr>
          <w:rFonts w:asciiTheme="minorHAnsi" w:hAnsiTheme="minorHAnsi"/>
          <w:color w:val="auto"/>
          <w:sz w:val="22"/>
          <w:szCs w:val="22"/>
        </w:rPr>
        <w:t xml:space="preserve"> below </w:t>
      </w:r>
      <w:r w:rsidR="0077508E">
        <w:rPr>
          <w:rFonts w:asciiTheme="minorHAnsi" w:hAnsiTheme="minorHAnsi"/>
          <w:color w:val="auto"/>
          <w:sz w:val="22"/>
          <w:szCs w:val="22"/>
        </w:rPr>
        <w:t xml:space="preserve">explains </w:t>
      </w:r>
      <w:r w:rsidRPr="009E6F5C">
        <w:rPr>
          <w:rFonts w:asciiTheme="minorHAnsi" w:hAnsiTheme="minorHAnsi"/>
          <w:color w:val="auto"/>
          <w:sz w:val="22"/>
          <w:szCs w:val="22"/>
        </w:rPr>
        <w:t>the different stages of the British and Irish Pathway</w:t>
      </w:r>
      <w:r w:rsidR="0077508E">
        <w:rPr>
          <w:rFonts w:asciiTheme="minorHAnsi" w:hAnsiTheme="minorHAnsi"/>
          <w:color w:val="auto"/>
          <w:sz w:val="22"/>
          <w:szCs w:val="22"/>
        </w:rPr>
        <w:t>s.</w:t>
      </w:r>
      <w:r w:rsidRPr="009E6F5C">
        <w:rPr>
          <w:rFonts w:asciiTheme="minorHAnsi" w:hAnsiTheme="minorHAnsi"/>
          <w:color w:val="auto"/>
          <w:sz w:val="22"/>
          <w:szCs w:val="22"/>
        </w:rPr>
        <w:t xml:space="preserve"> </w:t>
      </w:r>
      <w:r w:rsidR="006039F8" w:rsidRPr="009E6F5C">
        <w:rPr>
          <w:rFonts w:asciiTheme="minorHAnsi" w:hAnsiTheme="minorHAnsi"/>
          <w:color w:val="auto"/>
          <w:sz w:val="22"/>
          <w:szCs w:val="22"/>
        </w:rPr>
        <w:t>Athletes</w:t>
      </w:r>
      <w:r w:rsidRPr="009E6F5C">
        <w:rPr>
          <w:rFonts w:asciiTheme="minorHAnsi" w:hAnsiTheme="minorHAnsi"/>
          <w:color w:val="auto"/>
          <w:sz w:val="22"/>
          <w:szCs w:val="22"/>
        </w:rPr>
        <w:t xml:space="preserve"> can only sit on one pathway. Please note that either governing body may change their structures, or refer to age groups differently, with variances occurring across the disciplines. Please refer to the respective websites for accurate, up to date information as this has been produced to provide guidance only. </w:t>
      </w:r>
    </w:p>
    <w:p w14:paraId="1C355491" w14:textId="77777777" w:rsidR="006039F8" w:rsidRPr="009E6F5C" w:rsidRDefault="006039F8" w:rsidP="006039F8">
      <w:pPr>
        <w:pStyle w:val="Default"/>
        <w:rPr>
          <w:rFonts w:asciiTheme="minorHAnsi" w:hAnsiTheme="minorHAnsi"/>
          <w:color w:val="auto"/>
          <w:sz w:val="22"/>
          <w:szCs w:val="22"/>
        </w:rPr>
      </w:pPr>
    </w:p>
    <w:p w14:paraId="44FA0303" w14:textId="77777777" w:rsidR="00154E30" w:rsidRPr="009E6F5C" w:rsidRDefault="00154E30" w:rsidP="00154E30">
      <w:pPr>
        <w:pStyle w:val="Default"/>
        <w:rPr>
          <w:rFonts w:asciiTheme="minorHAnsi" w:hAnsiTheme="minorHAnsi"/>
          <w:color w:val="auto"/>
          <w:sz w:val="36"/>
          <w:szCs w:val="36"/>
        </w:rPr>
      </w:pPr>
    </w:p>
    <w:p w14:paraId="5FD689E4" w14:textId="3BBD6119" w:rsidR="00154E30" w:rsidRPr="009E6F5C" w:rsidRDefault="00E04298" w:rsidP="00154E30">
      <w:pPr>
        <w:pStyle w:val="Default"/>
        <w:pageBreakBefore/>
        <w:rPr>
          <w:rFonts w:asciiTheme="minorHAnsi" w:hAnsiTheme="minorHAnsi" w:cstheme="minorBidi"/>
          <w:color w:val="auto"/>
          <w:sz w:val="28"/>
          <w:szCs w:val="28"/>
        </w:rPr>
      </w:pPr>
      <w:r>
        <w:rPr>
          <w:rFonts w:asciiTheme="minorHAnsi" w:hAnsiTheme="minorHAnsi"/>
          <w:noProof/>
          <w:color w:val="auto"/>
          <w:sz w:val="22"/>
          <w:szCs w:val="22"/>
          <w:lang w:eastAsia="en-GB"/>
        </w:rPr>
        <w:lastRenderedPageBreak/>
        <w:drawing>
          <wp:anchor distT="0" distB="0" distL="114300" distR="114300" simplePos="0" relativeHeight="251775488" behindDoc="1" locked="0" layoutInCell="1" allowOverlap="1" wp14:anchorId="228F6395" wp14:editId="605BD7C9">
            <wp:simplePos x="0" y="0"/>
            <wp:positionH relativeFrom="column">
              <wp:posOffset>5543550</wp:posOffset>
            </wp:positionH>
            <wp:positionV relativeFrom="paragraph">
              <wp:posOffset>-276225</wp:posOffset>
            </wp:positionV>
            <wp:extent cx="685800" cy="1035866"/>
            <wp:effectExtent l="0" t="0" r="0" b="0"/>
            <wp:wrapTight wrapText="bothSides">
              <wp:wrapPolygon edited="0">
                <wp:start x="0" y="0"/>
                <wp:lineTo x="0" y="21057"/>
                <wp:lineTo x="21000" y="21057"/>
                <wp:lineTo x="21000" y="0"/>
                <wp:lineTo x="0" y="0"/>
              </wp:wrapPolygon>
            </wp:wrapTight>
            <wp:docPr id="292" name="Picture 292" descr="Z:\Marketing, Communication &amp; Events\Marketing &amp; Website\Logos\Athletic Organisation Logos\BritishAthletic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Marketing, Communication &amp; Events\Marketing &amp; Website\Logos\Athletic Organisation Logos\BritishAthleticslogo.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85800" cy="1035866"/>
                    </a:xfrm>
                    <a:prstGeom prst="rect">
                      <a:avLst/>
                    </a:prstGeom>
                    <a:noFill/>
                    <a:ln>
                      <a:noFill/>
                    </a:ln>
                  </pic:spPr>
                </pic:pic>
              </a:graphicData>
            </a:graphic>
          </wp:anchor>
        </w:drawing>
      </w:r>
      <w:r w:rsidR="00154E30" w:rsidRPr="009E6F5C">
        <w:rPr>
          <w:rFonts w:asciiTheme="minorHAnsi" w:hAnsiTheme="minorHAnsi" w:cstheme="minorBidi"/>
          <w:b/>
          <w:bCs/>
          <w:color w:val="auto"/>
          <w:sz w:val="28"/>
          <w:szCs w:val="28"/>
        </w:rPr>
        <w:t xml:space="preserve">Additional Information for British </w:t>
      </w:r>
      <w:r w:rsidR="007614AD" w:rsidRPr="009E6F5C">
        <w:rPr>
          <w:rFonts w:asciiTheme="minorHAnsi" w:hAnsiTheme="minorHAnsi" w:cstheme="minorBidi"/>
          <w:b/>
          <w:bCs/>
          <w:color w:val="auto"/>
          <w:sz w:val="28"/>
          <w:szCs w:val="28"/>
        </w:rPr>
        <w:t>Athletic</w:t>
      </w:r>
      <w:r w:rsidR="00154E30" w:rsidRPr="009E6F5C">
        <w:rPr>
          <w:rFonts w:asciiTheme="minorHAnsi" w:hAnsiTheme="minorHAnsi" w:cstheme="minorBidi"/>
          <w:b/>
          <w:bCs/>
          <w:color w:val="auto"/>
          <w:sz w:val="28"/>
          <w:szCs w:val="28"/>
        </w:rPr>
        <w:t xml:space="preserve">s: </w:t>
      </w:r>
    </w:p>
    <w:p w14:paraId="65F8950F" w14:textId="5D8D1FF7" w:rsidR="00154E30" w:rsidRPr="009E6F5C" w:rsidRDefault="00154E30" w:rsidP="007614AD">
      <w:pPr>
        <w:pStyle w:val="Default"/>
        <w:spacing w:after="70"/>
        <w:rPr>
          <w:rFonts w:asciiTheme="minorHAnsi" w:hAnsiTheme="minorHAnsi"/>
          <w:color w:val="auto"/>
          <w:sz w:val="22"/>
          <w:szCs w:val="22"/>
        </w:rPr>
      </w:pPr>
      <w:r w:rsidRPr="009E6F5C">
        <w:rPr>
          <w:rFonts w:asciiTheme="minorHAnsi" w:hAnsiTheme="minorHAnsi"/>
          <w:color w:val="auto"/>
          <w:sz w:val="22"/>
          <w:szCs w:val="22"/>
        </w:rPr>
        <w:t>Once a</w:t>
      </w:r>
      <w:r w:rsidR="007614AD" w:rsidRPr="009E6F5C">
        <w:rPr>
          <w:rFonts w:asciiTheme="minorHAnsi" w:hAnsiTheme="minorHAnsi"/>
          <w:color w:val="auto"/>
          <w:sz w:val="22"/>
          <w:szCs w:val="22"/>
        </w:rPr>
        <w:t>n athlete</w:t>
      </w:r>
      <w:r w:rsidRPr="009E6F5C">
        <w:rPr>
          <w:rFonts w:asciiTheme="minorHAnsi" w:hAnsiTheme="minorHAnsi"/>
          <w:color w:val="auto"/>
          <w:sz w:val="22"/>
          <w:szCs w:val="22"/>
        </w:rPr>
        <w:t xml:space="preserve"> has elected to represent another </w:t>
      </w:r>
      <w:proofErr w:type="gramStart"/>
      <w:r w:rsidRPr="009E6F5C">
        <w:rPr>
          <w:rFonts w:asciiTheme="minorHAnsi" w:hAnsiTheme="minorHAnsi"/>
          <w:color w:val="auto"/>
          <w:sz w:val="22"/>
          <w:szCs w:val="22"/>
        </w:rPr>
        <w:t>nation</w:t>
      </w:r>
      <w:proofErr w:type="gramEnd"/>
      <w:r w:rsidRPr="009E6F5C">
        <w:rPr>
          <w:rFonts w:asciiTheme="minorHAnsi" w:hAnsiTheme="minorHAnsi"/>
          <w:color w:val="auto"/>
          <w:sz w:val="22"/>
          <w:szCs w:val="22"/>
        </w:rPr>
        <w:t xml:space="preserve"> they will no longer be able to</w:t>
      </w:r>
      <w:r w:rsidR="007614AD" w:rsidRPr="009E6F5C">
        <w:rPr>
          <w:rFonts w:asciiTheme="minorHAnsi" w:hAnsiTheme="minorHAnsi"/>
          <w:color w:val="auto"/>
          <w:sz w:val="22"/>
          <w:szCs w:val="22"/>
        </w:rPr>
        <w:t xml:space="preserve"> compete at</w:t>
      </w:r>
      <w:r w:rsidRPr="009E6F5C">
        <w:rPr>
          <w:rFonts w:asciiTheme="minorHAnsi" w:hAnsiTheme="minorHAnsi"/>
          <w:color w:val="auto"/>
          <w:sz w:val="22"/>
          <w:szCs w:val="22"/>
        </w:rPr>
        <w:t xml:space="preserve"> the British Championships </w:t>
      </w:r>
      <w:r w:rsidR="007614AD" w:rsidRPr="009E6F5C">
        <w:rPr>
          <w:rFonts w:asciiTheme="minorHAnsi" w:hAnsiTheme="minorHAnsi"/>
          <w:color w:val="auto"/>
          <w:sz w:val="22"/>
          <w:szCs w:val="22"/>
        </w:rPr>
        <w:t>unless the Championships are incorporated into another event, in which case, they will not feature in the results of the British Championships element of the competition.</w:t>
      </w:r>
    </w:p>
    <w:p w14:paraId="0C7B40CF" w14:textId="77777777" w:rsidR="00154E30" w:rsidRPr="009E6F5C" w:rsidRDefault="00154E30" w:rsidP="00154E30">
      <w:pPr>
        <w:pStyle w:val="Default"/>
        <w:rPr>
          <w:rFonts w:asciiTheme="minorHAnsi" w:hAnsiTheme="minorHAnsi"/>
          <w:color w:val="auto"/>
          <w:sz w:val="22"/>
          <w:szCs w:val="22"/>
        </w:rPr>
      </w:pPr>
    </w:p>
    <w:p w14:paraId="6F720F4D" w14:textId="77777777" w:rsidR="00154E30" w:rsidRPr="009E6F5C" w:rsidRDefault="00154E30" w:rsidP="00154E30">
      <w:pPr>
        <w:pStyle w:val="Default"/>
        <w:rPr>
          <w:rFonts w:asciiTheme="minorHAnsi" w:hAnsiTheme="minorHAnsi"/>
          <w:color w:val="auto"/>
          <w:sz w:val="28"/>
          <w:szCs w:val="28"/>
        </w:rPr>
      </w:pPr>
      <w:r w:rsidRPr="009E6F5C">
        <w:rPr>
          <w:rFonts w:asciiTheme="minorHAnsi" w:hAnsiTheme="minorHAnsi"/>
          <w:b/>
          <w:bCs/>
          <w:color w:val="auto"/>
          <w:sz w:val="28"/>
          <w:szCs w:val="28"/>
        </w:rPr>
        <w:t xml:space="preserve">Eligibility: </w:t>
      </w:r>
    </w:p>
    <w:p w14:paraId="05C1EF78" w14:textId="7B410DF3" w:rsidR="00154E30" w:rsidRPr="009E6F5C" w:rsidRDefault="007614AD" w:rsidP="00154E30">
      <w:pPr>
        <w:pStyle w:val="Default"/>
        <w:rPr>
          <w:rFonts w:asciiTheme="minorHAnsi" w:hAnsiTheme="minorHAnsi"/>
          <w:color w:val="auto"/>
          <w:sz w:val="22"/>
          <w:szCs w:val="22"/>
        </w:rPr>
      </w:pPr>
      <w:r w:rsidRPr="009E6F5C">
        <w:rPr>
          <w:rFonts w:asciiTheme="minorHAnsi" w:hAnsiTheme="minorHAnsi"/>
          <w:color w:val="auto"/>
          <w:sz w:val="22"/>
          <w:szCs w:val="22"/>
        </w:rPr>
        <w:t>Athletes</w:t>
      </w:r>
      <w:r w:rsidR="00154E30" w:rsidRPr="009E6F5C">
        <w:rPr>
          <w:rFonts w:asciiTheme="minorHAnsi" w:hAnsiTheme="minorHAnsi"/>
          <w:color w:val="auto"/>
          <w:sz w:val="22"/>
          <w:szCs w:val="22"/>
        </w:rPr>
        <w:t xml:space="preserve"> are eligible for consideration provided they are: </w:t>
      </w:r>
    </w:p>
    <w:p w14:paraId="7C0C70AF" w14:textId="0757D896" w:rsidR="00154E30" w:rsidRPr="009E6F5C" w:rsidRDefault="009E6F5C" w:rsidP="009E6F5C">
      <w:pPr>
        <w:pStyle w:val="Default"/>
        <w:numPr>
          <w:ilvl w:val="0"/>
          <w:numId w:val="2"/>
        </w:numPr>
        <w:spacing w:after="70"/>
        <w:rPr>
          <w:rFonts w:asciiTheme="minorHAnsi" w:hAnsiTheme="minorHAnsi"/>
          <w:color w:val="auto"/>
          <w:sz w:val="22"/>
          <w:szCs w:val="22"/>
        </w:rPr>
      </w:pPr>
      <w:r>
        <w:rPr>
          <w:rFonts w:asciiTheme="minorHAnsi" w:hAnsiTheme="minorHAnsi"/>
          <w:color w:val="auto"/>
          <w:sz w:val="22"/>
          <w:szCs w:val="22"/>
        </w:rPr>
        <w:t>A</w:t>
      </w:r>
      <w:r w:rsidR="00154E30" w:rsidRPr="009E6F5C">
        <w:rPr>
          <w:rFonts w:asciiTheme="minorHAnsi" w:hAnsiTheme="minorHAnsi"/>
          <w:color w:val="auto"/>
          <w:sz w:val="22"/>
          <w:szCs w:val="22"/>
        </w:rPr>
        <w:t xml:space="preserve"> British Citizen holding a</w:t>
      </w:r>
      <w:r w:rsidR="0077508E">
        <w:rPr>
          <w:rFonts w:asciiTheme="minorHAnsi" w:hAnsiTheme="minorHAnsi"/>
          <w:color w:val="auto"/>
          <w:sz w:val="22"/>
          <w:szCs w:val="22"/>
        </w:rPr>
        <w:t xml:space="preserve"> United Kingdom</w:t>
      </w:r>
      <w:r w:rsidR="00154E30" w:rsidRPr="009E6F5C">
        <w:rPr>
          <w:rFonts w:asciiTheme="minorHAnsi" w:hAnsiTheme="minorHAnsi"/>
          <w:color w:val="auto"/>
          <w:sz w:val="22"/>
          <w:szCs w:val="22"/>
        </w:rPr>
        <w:t xml:space="preserve"> passport </w:t>
      </w:r>
    </w:p>
    <w:p w14:paraId="6D4C0085" w14:textId="0940E1FE" w:rsidR="00154E30" w:rsidRPr="009E6F5C" w:rsidRDefault="007614AD" w:rsidP="009E6F5C">
      <w:pPr>
        <w:pStyle w:val="Default"/>
        <w:numPr>
          <w:ilvl w:val="0"/>
          <w:numId w:val="2"/>
        </w:numPr>
        <w:spacing w:after="70"/>
        <w:rPr>
          <w:rFonts w:asciiTheme="minorHAnsi" w:hAnsiTheme="minorHAnsi"/>
          <w:color w:val="auto"/>
          <w:sz w:val="22"/>
          <w:szCs w:val="22"/>
        </w:rPr>
      </w:pPr>
      <w:r w:rsidRPr="009E6F5C">
        <w:rPr>
          <w:rFonts w:asciiTheme="minorHAnsi" w:hAnsiTheme="minorHAnsi"/>
          <w:color w:val="auto"/>
          <w:sz w:val="22"/>
          <w:szCs w:val="22"/>
        </w:rPr>
        <w:t>Registered with one of the four home countries</w:t>
      </w:r>
      <w:r w:rsidR="00154E30" w:rsidRPr="009E6F5C">
        <w:rPr>
          <w:rFonts w:asciiTheme="minorHAnsi" w:hAnsiTheme="minorHAnsi"/>
          <w:color w:val="auto"/>
          <w:sz w:val="22"/>
          <w:szCs w:val="22"/>
        </w:rPr>
        <w:t xml:space="preserve"> </w:t>
      </w:r>
    </w:p>
    <w:p w14:paraId="17BCE6A7" w14:textId="1023E5B5" w:rsidR="00154E30" w:rsidRPr="009E6F5C" w:rsidRDefault="00154E30" w:rsidP="009E6F5C">
      <w:pPr>
        <w:pStyle w:val="Default"/>
        <w:numPr>
          <w:ilvl w:val="0"/>
          <w:numId w:val="2"/>
        </w:numPr>
        <w:rPr>
          <w:rFonts w:asciiTheme="minorHAnsi" w:hAnsiTheme="minorHAnsi"/>
          <w:color w:val="auto"/>
          <w:sz w:val="22"/>
          <w:szCs w:val="22"/>
        </w:rPr>
      </w:pPr>
      <w:r w:rsidRPr="009E6F5C">
        <w:rPr>
          <w:rFonts w:asciiTheme="minorHAnsi" w:hAnsiTheme="minorHAnsi"/>
          <w:color w:val="auto"/>
          <w:sz w:val="22"/>
          <w:szCs w:val="22"/>
        </w:rPr>
        <w:t xml:space="preserve">the minimum age and have met the relevant selection criteria </w:t>
      </w:r>
    </w:p>
    <w:p w14:paraId="6ACE2444" w14:textId="77777777" w:rsidR="000233A5" w:rsidRPr="000233A5" w:rsidRDefault="000233A5" w:rsidP="000233A5">
      <w:pPr>
        <w:pStyle w:val="ListParagraph"/>
        <w:shd w:val="clear" w:color="auto" w:fill="FFFFFF"/>
        <w:spacing w:after="240" w:line="240" w:lineRule="auto"/>
        <w:rPr>
          <w:rFonts w:eastAsia="Times New Roman" w:cstheme="minorHAnsi"/>
          <w:b/>
          <w:color w:val="393536"/>
          <w:lang w:eastAsia="en-GB"/>
        </w:rPr>
      </w:pPr>
    </w:p>
    <w:p w14:paraId="5EB5E215" w14:textId="5B125EDD" w:rsidR="000B1CB2" w:rsidRPr="000233A5" w:rsidRDefault="000B1CB2" w:rsidP="000233A5">
      <w:pPr>
        <w:shd w:val="clear" w:color="auto" w:fill="FFFFFF"/>
        <w:spacing w:after="240" w:line="240" w:lineRule="auto"/>
        <w:rPr>
          <w:rFonts w:eastAsia="Times New Roman" w:cstheme="minorHAnsi"/>
          <w:b/>
          <w:color w:val="393536"/>
          <w:sz w:val="28"/>
          <w:szCs w:val="28"/>
          <w:lang w:eastAsia="en-GB"/>
        </w:rPr>
      </w:pPr>
      <w:r w:rsidRPr="000233A5">
        <w:rPr>
          <w:rFonts w:eastAsia="Times New Roman" w:cstheme="minorHAnsi"/>
          <w:b/>
          <w:color w:val="393536"/>
          <w:sz w:val="28"/>
          <w:szCs w:val="28"/>
          <w:lang w:eastAsia="en-GB"/>
        </w:rPr>
        <w:t>British Athletics Competitions</w:t>
      </w:r>
    </w:p>
    <w:p w14:paraId="02AF375E" w14:textId="3624FF02" w:rsidR="000B1CB2" w:rsidRPr="000B1CB2" w:rsidRDefault="000B1CB2" w:rsidP="000B1CB2">
      <w:pPr>
        <w:pStyle w:val="ListParagraph"/>
        <w:numPr>
          <w:ilvl w:val="0"/>
          <w:numId w:val="2"/>
        </w:numPr>
        <w:shd w:val="clear" w:color="auto" w:fill="FFFFFF"/>
        <w:spacing w:after="240" w:line="240" w:lineRule="auto"/>
        <w:rPr>
          <w:rFonts w:eastAsia="Times New Roman" w:cstheme="minorHAnsi"/>
          <w:color w:val="393536"/>
          <w:lang w:eastAsia="en-GB"/>
        </w:rPr>
      </w:pPr>
      <w:r w:rsidRPr="000B1CB2">
        <w:rPr>
          <w:rFonts w:eastAsia="Times New Roman" w:cstheme="minorHAnsi"/>
          <w:color w:val="393536"/>
          <w:lang w:eastAsia="en-GB"/>
        </w:rPr>
        <w:t>For an athlete</w:t>
      </w:r>
      <w:r w:rsidR="00EE673D">
        <w:rPr>
          <w:rFonts w:eastAsia="Times New Roman" w:cstheme="minorHAnsi"/>
          <w:color w:val="393536"/>
          <w:lang w:eastAsia="en-GB"/>
        </w:rPr>
        <w:t>’</w:t>
      </w:r>
      <w:r w:rsidRPr="000B1CB2">
        <w:rPr>
          <w:rFonts w:eastAsia="Times New Roman" w:cstheme="minorHAnsi"/>
          <w:color w:val="393536"/>
          <w:lang w:eastAsia="en-GB"/>
        </w:rPr>
        <w:t xml:space="preserve">s results to appear on the Power of 10 as a </w:t>
      </w:r>
      <w:r w:rsidR="00EA1568" w:rsidRPr="000B1CB2">
        <w:rPr>
          <w:rFonts w:eastAsia="Times New Roman" w:cstheme="minorHAnsi"/>
          <w:color w:val="393536"/>
          <w:lang w:eastAsia="en-GB"/>
        </w:rPr>
        <w:t>para-athlete</w:t>
      </w:r>
      <w:r w:rsidRPr="000B1CB2">
        <w:rPr>
          <w:rFonts w:eastAsia="Times New Roman" w:cstheme="minorHAnsi"/>
          <w:color w:val="393536"/>
          <w:lang w:eastAsia="en-GB"/>
        </w:rPr>
        <w:t xml:space="preserve"> the athlete must first have a national classification. </w:t>
      </w:r>
    </w:p>
    <w:p w14:paraId="16EBCEAB" w14:textId="77777777" w:rsidR="000B1CB2" w:rsidRPr="000B1CB2" w:rsidRDefault="000B1CB2" w:rsidP="000B1CB2">
      <w:pPr>
        <w:pStyle w:val="ListParagraph"/>
        <w:numPr>
          <w:ilvl w:val="0"/>
          <w:numId w:val="2"/>
        </w:numPr>
        <w:shd w:val="clear" w:color="auto" w:fill="FFFFFF"/>
        <w:spacing w:after="240" w:line="240" w:lineRule="auto"/>
        <w:rPr>
          <w:rFonts w:eastAsia="Times New Roman" w:cstheme="minorHAnsi"/>
          <w:color w:val="393536"/>
          <w:lang w:eastAsia="en-GB"/>
        </w:rPr>
      </w:pPr>
      <w:r w:rsidRPr="000B1CB2">
        <w:rPr>
          <w:rFonts w:eastAsia="Times New Roman" w:cstheme="minorHAnsi"/>
          <w:color w:val="393536"/>
          <w:lang w:eastAsia="en-GB"/>
        </w:rPr>
        <w:t xml:space="preserve">For all Parallel Success events </w:t>
      </w:r>
      <w:bookmarkStart w:id="1" w:name="_Hlk445166"/>
      <w:r w:rsidRPr="000B1CB2">
        <w:rPr>
          <w:rFonts w:eastAsia="Times New Roman" w:cstheme="minorHAnsi"/>
          <w:color w:val="393536"/>
          <w:lang w:eastAsia="en-GB"/>
        </w:rPr>
        <w:t xml:space="preserve">athletes must have a national classification </w:t>
      </w:r>
      <w:bookmarkEnd w:id="1"/>
    </w:p>
    <w:p w14:paraId="6F642E78" w14:textId="77777777" w:rsidR="000B1CB2" w:rsidRPr="000B1CB2" w:rsidRDefault="000B1CB2" w:rsidP="000B1CB2">
      <w:pPr>
        <w:pStyle w:val="ListParagraph"/>
        <w:numPr>
          <w:ilvl w:val="0"/>
          <w:numId w:val="2"/>
        </w:numPr>
        <w:shd w:val="clear" w:color="auto" w:fill="FFFFFF"/>
        <w:spacing w:after="240" w:line="240" w:lineRule="auto"/>
        <w:rPr>
          <w:rFonts w:eastAsia="Times New Roman" w:cstheme="minorHAnsi"/>
          <w:color w:val="393536"/>
          <w:lang w:eastAsia="en-GB"/>
        </w:rPr>
      </w:pPr>
      <w:r w:rsidRPr="000B1CB2">
        <w:rPr>
          <w:rFonts w:eastAsia="Times New Roman" w:cstheme="minorHAnsi"/>
          <w:color w:val="393536"/>
          <w:lang w:eastAsia="en-GB"/>
        </w:rPr>
        <w:t>BWAA (British Wheelchair Association) Championships athletes must have a national classification</w:t>
      </w:r>
    </w:p>
    <w:p w14:paraId="0C8D8F9A" w14:textId="77777777" w:rsidR="00EA1568" w:rsidRDefault="000B1CB2" w:rsidP="00EA1568">
      <w:pPr>
        <w:pStyle w:val="ListParagraph"/>
        <w:numPr>
          <w:ilvl w:val="0"/>
          <w:numId w:val="2"/>
        </w:numPr>
        <w:shd w:val="clear" w:color="auto" w:fill="FFFFFF"/>
        <w:spacing w:after="240" w:line="240" w:lineRule="auto"/>
        <w:rPr>
          <w:rFonts w:eastAsia="Times New Roman" w:cstheme="minorHAnsi"/>
          <w:color w:val="393536"/>
          <w:lang w:eastAsia="en-GB"/>
        </w:rPr>
      </w:pPr>
      <w:r w:rsidRPr="000B1CB2">
        <w:rPr>
          <w:rFonts w:eastAsia="Times New Roman" w:cstheme="minorHAnsi"/>
          <w:color w:val="393536"/>
          <w:lang w:eastAsia="en-GB"/>
        </w:rPr>
        <w:t>England AAA Championships – has para events incorporated into the championships athletes must have a national classification</w:t>
      </w:r>
    </w:p>
    <w:p w14:paraId="44E963B8" w14:textId="0A8FF96B" w:rsidR="00154E30" w:rsidRPr="00EA1568" w:rsidRDefault="000B1CB2" w:rsidP="00EA1568">
      <w:pPr>
        <w:pStyle w:val="ListParagraph"/>
        <w:numPr>
          <w:ilvl w:val="0"/>
          <w:numId w:val="2"/>
        </w:numPr>
        <w:shd w:val="clear" w:color="auto" w:fill="FFFFFF"/>
        <w:spacing w:after="240" w:line="240" w:lineRule="auto"/>
        <w:rPr>
          <w:rFonts w:eastAsia="Times New Roman" w:cstheme="minorHAnsi"/>
          <w:color w:val="393536"/>
          <w:lang w:eastAsia="en-GB"/>
        </w:rPr>
      </w:pPr>
      <w:r w:rsidRPr="00EA1568">
        <w:rPr>
          <w:rFonts w:eastAsia="Times New Roman" w:cstheme="minorHAnsi"/>
          <w:color w:val="393536"/>
          <w:lang w:eastAsia="en-GB"/>
        </w:rPr>
        <w:t xml:space="preserve">For a list of Para competitions go to </w:t>
      </w:r>
      <w:hyperlink r:id="rId15" w:history="1">
        <w:r w:rsidR="00EA1568" w:rsidRPr="007276CE">
          <w:rPr>
            <w:rStyle w:val="Hyperlink"/>
          </w:rPr>
          <w:t>https://www.uka.org.uk/performance/paralympic-performance-pathway/competitions/</w:t>
        </w:r>
      </w:hyperlink>
      <w:r w:rsidR="00EA1568">
        <w:t xml:space="preserve"> </w:t>
      </w:r>
    </w:p>
    <w:p w14:paraId="22096552" w14:textId="77777777" w:rsidR="009E6F5C" w:rsidRDefault="009E6F5C" w:rsidP="00154E30">
      <w:pPr>
        <w:pStyle w:val="Default"/>
        <w:rPr>
          <w:rFonts w:asciiTheme="minorHAnsi" w:hAnsiTheme="minorHAnsi"/>
          <w:b/>
          <w:bCs/>
          <w:color w:val="auto"/>
          <w:sz w:val="28"/>
          <w:szCs w:val="28"/>
        </w:rPr>
      </w:pPr>
    </w:p>
    <w:p w14:paraId="5524AFB2" w14:textId="3D347F6E" w:rsidR="00154E30" w:rsidRPr="009E6F5C" w:rsidRDefault="00154E30" w:rsidP="00154E30">
      <w:pPr>
        <w:pStyle w:val="Default"/>
        <w:rPr>
          <w:rFonts w:asciiTheme="minorHAnsi" w:hAnsiTheme="minorHAnsi"/>
          <w:color w:val="auto"/>
          <w:sz w:val="28"/>
          <w:szCs w:val="28"/>
        </w:rPr>
      </w:pPr>
      <w:r w:rsidRPr="009E6F5C">
        <w:rPr>
          <w:rFonts w:asciiTheme="minorHAnsi" w:hAnsiTheme="minorHAnsi"/>
          <w:b/>
          <w:bCs/>
          <w:color w:val="auto"/>
          <w:sz w:val="28"/>
          <w:szCs w:val="28"/>
        </w:rPr>
        <w:t xml:space="preserve">Selection Policies: </w:t>
      </w:r>
    </w:p>
    <w:p w14:paraId="0BE2800E" w14:textId="4E82ECD8" w:rsidR="00FC37A6" w:rsidRDefault="00154E30" w:rsidP="00154E30">
      <w:pPr>
        <w:pStyle w:val="Default"/>
        <w:rPr>
          <w:rFonts w:asciiTheme="minorHAnsi" w:hAnsiTheme="minorHAnsi"/>
          <w:color w:val="auto"/>
          <w:sz w:val="22"/>
          <w:szCs w:val="22"/>
        </w:rPr>
      </w:pPr>
      <w:r w:rsidRPr="009E6F5C">
        <w:rPr>
          <w:rFonts w:asciiTheme="minorHAnsi" w:hAnsiTheme="minorHAnsi"/>
          <w:color w:val="auto"/>
          <w:sz w:val="22"/>
          <w:szCs w:val="22"/>
        </w:rPr>
        <w:t xml:space="preserve">For Selection Policies please got to: </w:t>
      </w:r>
      <w:hyperlink r:id="rId16" w:history="1">
        <w:r w:rsidR="00EA1568" w:rsidRPr="007276CE">
          <w:rPr>
            <w:rStyle w:val="Hyperlink"/>
          </w:rPr>
          <w:t>https://www.uka.org.uk/performance/</w:t>
        </w:r>
      </w:hyperlink>
      <w:r w:rsidR="00EA1568">
        <w:tab/>
      </w:r>
    </w:p>
    <w:p w14:paraId="3927F026" w14:textId="4B9FF10F" w:rsidR="00FC37A6" w:rsidRPr="009E6F5C" w:rsidRDefault="00FC37A6" w:rsidP="00FC37A6">
      <w:pPr>
        <w:pStyle w:val="Default"/>
        <w:rPr>
          <w:rFonts w:asciiTheme="minorHAnsi" w:hAnsiTheme="minorHAnsi"/>
          <w:color w:val="auto"/>
          <w:sz w:val="28"/>
          <w:szCs w:val="28"/>
        </w:rPr>
      </w:pPr>
      <w:r>
        <w:rPr>
          <w:rFonts w:asciiTheme="minorHAnsi" w:hAnsiTheme="minorHAnsi"/>
          <w:b/>
          <w:bCs/>
          <w:color w:val="auto"/>
          <w:sz w:val="28"/>
          <w:szCs w:val="28"/>
        </w:rPr>
        <w:t>World Class Programme</w:t>
      </w:r>
      <w:r w:rsidRPr="009E6F5C">
        <w:rPr>
          <w:rFonts w:asciiTheme="minorHAnsi" w:hAnsiTheme="minorHAnsi"/>
          <w:b/>
          <w:bCs/>
          <w:color w:val="auto"/>
          <w:sz w:val="28"/>
          <w:szCs w:val="28"/>
        </w:rPr>
        <w:t xml:space="preserve">: </w:t>
      </w:r>
    </w:p>
    <w:p w14:paraId="6AAF6E24" w14:textId="77777777" w:rsidR="00FC37A6" w:rsidRPr="00FC37A6" w:rsidRDefault="00FC37A6" w:rsidP="00FC37A6">
      <w:pPr>
        <w:pStyle w:val="NormalWeb"/>
        <w:rPr>
          <w:rFonts w:asciiTheme="minorHAnsi" w:hAnsiTheme="minorHAnsi"/>
          <w:sz w:val="22"/>
          <w:szCs w:val="22"/>
        </w:rPr>
      </w:pPr>
      <w:r w:rsidRPr="00FC37A6">
        <w:rPr>
          <w:rFonts w:asciiTheme="minorHAnsi" w:hAnsiTheme="minorHAnsi"/>
          <w:sz w:val="22"/>
          <w:szCs w:val="22"/>
        </w:rPr>
        <w:t xml:space="preserve">The British Athletics World Class Performance Programme (“WCPP”) is UK Sport’s National Lottery funded initiative to support the delivery of success at the world’s most significant sporting events, principally the Olympic and Paralympic Games.  </w:t>
      </w:r>
    </w:p>
    <w:p w14:paraId="67215D00" w14:textId="5D0EF738" w:rsidR="00FC37A6" w:rsidRPr="00FC37A6" w:rsidRDefault="00FC37A6" w:rsidP="00FC37A6">
      <w:pPr>
        <w:pStyle w:val="NormalWeb"/>
        <w:rPr>
          <w:rFonts w:asciiTheme="minorHAnsi" w:hAnsiTheme="minorHAnsi"/>
          <w:sz w:val="22"/>
          <w:szCs w:val="22"/>
        </w:rPr>
      </w:pPr>
      <w:r w:rsidRPr="00FC37A6">
        <w:rPr>
          <w:rFonts w:asciiTheme="minorHAnsi" w:hAnsiTheme="minorHAnsi"/>
          <w:sz w:val="22"/>
          <w:szCs w:val="22"/>
        </w:rPr>
        <w:t xml:space="preserve">During the Tokyo cycle, the aim of the Olympic WCP is to win medals at the Olympic Games, whilst the Paralympic programme is focused on </w:t>
      </w:r>
      <w:proofErr w:type="gramStart"/>
      <w:r w:rsidRPr="00FC37A6">
        <w:rPr>
          <w:rFonts w:asciiTheme="minorHAnsi" w:hAnsiTheme="minorHAnsi"/>
          <w:sz w:val="22"/>
          <w:szCs w:val="22"/>
        </w:rPr>
        <w:t>Gold</w:t>
      </w:r>
      <w:proofErr w:type="gramEnd"/>
      <w:r w:rsidRPr="00FC37A6">
        <w:rPr>
          <w:rFonts w:asciiTheme="minorHAnsi" w:hAnsiTheme="minorHAnsi"/>
          <w:sz w:val="22"/>
          <w:szCs w:val="22"/>
        </w:rPr>
        <w:t xml:space="preserve"> medals. The WCP is structured to reflect these overall aims, as well as supporting the </w:t>
      </w:r>
      <w:r w:rsidR="00475CCC" w:rsidRPr="00FC37A6">
        <w:rPr>
          <w:rFonts w:asciiTheme="minorHAnsi" w:hAnsiTheme="minorHAnsi"/>
          <w:sz w:val="22"/>
          <w:szCs w:val="22"/>
        </w:rPr>
        <w:t>longer-term</w:t>
      </w:r>
      <w:r w:rsidRPr="00FC37A6">
        <w:rPr>
          <w:rFonts w:asciiTheme="minorHAnsi" w:hAnsiTheme="minorHAnsi"/>
          <w:sz w:val="22"/>
          <w:szCs w:val="22"/>
        </w:rPr>
        <w:t xml:space="preserve"> growth of the sport, and the need to achieve sustained success in Paris and beyond. As a result, the WCP is split into two distinct sections – “Podium” and “Podium Potential". Athletes currently just below WCP level will be considered for the </w:t>
      </w:r>
      <w:hyperlink r:id="rId17" w:history="1">
        <w:r w:rsidRPr="00FC37A6">
          <w:rPr>
            <w:rStyle w:val="Hyperlink"/>
            <w:rFonts w:asciiTheme="minorHAnsi" w:hAnsiTheme="minorHAnsi"/>
            <w:color w:val="auto"/>
            <w:sz w:val="22"/>
            <w:szCs w:val="22"/>
          </w:rPr>
          <w:t>British Athletics Futures Academ</w:t>
        </w:r>
        <w:r w:rsidRPr="00FC37A6">
          <w:rPr>
            <w:rStyle w:val="Hyperlink"/>
            <w:rFonts w:asciiTheme="minorHAnsi" w:hAnsiTheme="minorHAnsi"/>
            <w:color w:val="auto"/>
            <w:sz w:val="22"/>
            <w:szCs w:val="22"/>
          </w:rPr>
          <w:t>y</w:t>
        </w:r>
        <w:r w:rsidRPr="00FC37A6">
          <w:rPr>
            <w:rStyle w:val="Hyperlink"/>
            <w:rFonts w:asciiTheme="minorHAnsi" w:hAnsiTheme="minorHAnsi"/>
            <w:color w:val="auto"/>
            <w:sz w:val="22"/>
            <w:szCs w:val="22"/>
          </w:rPr>
          <w:t xml:space="preserve"> Programme</w:t>
        </w:r>
      </w:hyperlink>
      <w:r w:rsidRPr="00FC37A6">
        <w:rPr>
          <w:rFonts w:asciiTheme="minorHAnsi" w:hAnsiTheme="minorHAnsi"/>
          <w:sz w:val="22"/>
          <w:szCs w:val="22"/>
        </w:rPr>
        <w:t xml:space="preserve">. </w:t>
      </w:r>
    </w:p>
    <w:p w14:paraId="05F9C7DC" w14:textId="77777777" w:rsidR="00FC37A6" w:rsidRPr="00FC37A6" w:rsidRDefault="00FC37A6" w:rsidP="00FC37A6">
      <w:pPr>
        <w:pStyle w:val="NormalWeb"/>
        <w:rPr>
          <w:rFonts w:asciiTheme="minorHAnsi" w:hAnsiTheme="minorHAnsi"/>
          <w:sz w:val="22"/>
          <w:szCs w:val="22"/>
        </w:rPr>
      </w:pPr>
      <w:r w:rsidRPr="00FC37A6">
        <w:rPr>
          <w:rFonts w:asciiTheme="minorHAnsi" w:hAnsiTheme="minorHAnsi"/>
          <w:sz w:val="22"/>
          <w:szCs w:val="22"/>
        </w:rPr>
        <w:t>Membership of the British Athletics WCP is conditional upon athletes entering into an Athlete Agreement. This agreement reflects the fact that the World Class environment is about achieving excellence in everything we do, from meeting challenging performance targets on the sports field to managing ourselves to the highest professional standards. It summarises the services that British Athletics will provide to the athletes and outlines the responsibilities that our leading athletes are expected to observe.</w:t>
      </w:r>
    </w:p>
    <w:p w14:paraId="59CD6EFE" w14:textId="52288DB6" w:rsidR="00FC37A6" w:rsidRPr="00FC37A6" w:rsidRDefault="00FC37A6" w:rsidP="001273EF">
      <w:pPr>
        <w:pStyle w:val="NormalWeb"/>
        <w:rPr>
          <w:rFonts w:asciiTheme="minorHAnsi" w:hAnsiTheme="minorHAnsi"/>
          <w:sz w:val="22"/>
          <w:szCs w:val="22"/>
        </w:rPr>
      </w:pPr>
      <w:r w:rsidRPr="00FC37A6">
        <w:rPr>
          <w:rFonts w:asciiTheme="minorHAnsi" w:hAnsiTheme="minorHAnsi"/>
          <w:sz w:val="22"/>
          <w:szCs w:val="22"/>
        </w:rPr>
        <w:lastRenderedPageBreak/>
        <w:t xml:space="preserve">The funding year for the WCP runs from 1st December to the end of November each year. British Athletics conduct a review of each year (currently in October) during which </w:t>
      </w:r>
      <w:r w:rsidR="00475CCC">
        <w:rPr>
          <w:rFonts w:asciiTheme="minorHAnsi" w:hAnsiTheme="minorHAnsi"/>
          <w:sz w:val="22"/>
          <w:szCs w:val="22"/>
        </w:rPr>
        <w:t>they</w:t>
      </w:r>
      <w:r w:rsidRPr="00FC37A6">
        <w:rPr>
          <w:rFonts w:asciiTheme="minorHAnsi" w:hAnsiTheme="minorHAnsi"/>
          <w:sz w:val="22"/>
          <w:szCs w:val="22"/>
        </w:rPr>
        <w:t xml:space="preserve"> appoint a selection panel to assess whether athletes should be granted funding for the following year. To decide which athletes should be supported for the following year, the selection panel follow a selection policy (different policies are published for the Olympic and Paralympic programmes), which is available </w:t>
      </w:r>
      <w:hyperlink r:id="rId18" w:history="1">
        <w:r w:rsidRPr="00FC37A6">
          <w:rPr>
            <w:rStyle w:val="Hyperlink"/>
            <w:rFonts w:asciiTheme="minorHAnsi" w:hAnsiTheme="minorHAnsi"/>
            <w:color w:val="auto"/>
            <w:sz w:val="22"/>
            <w:szCs w:val="22"/>
          </w:rPr>
          <w:t>here</w:t>
        </w:r>
      </w:hyperlink>
      <w:r w:rsidRPr="00FC37A6">
        <w:rPr>
          <w:rFonts w:asciiTheme="minorHAnsi" w:hAnsiTheme="minorHAnsi"/>
          <w:sz w:val="22"/>
          <w:szCs w:val="22"/>
        </w:rPr>
        <w:t xml:space="preserve">. Athletes on the Olympic and Paralympic WCP </w:t>
      </w:r>
      <w:r w:rsidR="00475CCC">
        <w:rPr>
          <w:rFonts w:asciiTheme="minorHAnsi" w:hAnsiTheme="minorHAnsi"/>
          <w:sz w:val="22"/>
          <w:szCs w:val="22"/>
        </w:rPr>
        <w:t>are</w:t>
      </w:r>
      <w:r w:rsidRPr="00FC37A6">
        <w:rPr>
          <w:rFonts w:asciiTheme="minorHAnsi" w:hAnsiTheme="minorHAnsi"/>
          <w:sz w:val="22"/>
          <w:szCs w:val="22"/>
        </w:rPr>
        <w:t xml:space="preserve"> then be assessed on an ongoing basis to ensure that they continue to meet their targets, and that they maintain realistic medal potential for the future.</w:t>
      </w:r>
    </w:p>
    <w:p w14:paraId="7312E7CF" w14:textId="198F151D" w:rsidR="00FC37A6" w:rsidRDefault="00FC37A6" w:rsidP="00154E30">
      <w:pPr>
        <w:pStyle w:val="Default"/>
        <w:rPr>
          <w:rFonts w:asciiTheme="minorHAnsi" w:hAnsiTheme="minorHAnsi"/>
          <w:color w:val="auto"/>
          <w:sz w:val="22"/>
          <w:szCs w:val="22"/>
        </w:rPr>
      </w:pPr>
      <w:r w:rsidRPr="00FC37A6">
        <w:rPr>
          <w:rFonts w:asciiTheme="minorHAnsi" w:hAnsiTheme="minorHAnsi"/>
          <w:color w:val="auto"/>
          <w:sz w:val="22"/>
          <w:szCs w:val="22"/>
        </w:rPr>
        <w:t xml:space="preserve">Athletes are encouraged to read the WCP Athlete Handbook which outlines the programme including support services, the National Performance Institute, Clean Athletics, Welfare and much more. Please take a read of the document </w:t>
      </w:r>
      <w:r w:rsidR="00EA1568">
        <w:rPr>
          <w:rFonts w:asciiTheme="minorHAnsi" w:hAnsiTheme="minorHAnsi"/>
          <w:color w:val="auto"/>
          <w:sz w:val="22"/>
          <w:szCs w:val="22"/>
        </w:rPr>
        <w:t xml:space="preserve">here: </w:t>
      </w:r>
      <w:hyperlink r:id="rId19" w:history="1">
        <w:r w:rsidR="00EA1568" w:rsidRPr="007276CE">
          <w:rPr>
            <w:rStyle w:val="Hyperlink"/>
            <w:rFonts w:asciiTheme="minorHAnsi" w:hAnsiTheme="minorHAnsi"/>
            <w:sz w:val="22"/>
            <w:szCs w:val="22"/>
          </w:rPr>
          <w:t>https://www.uka.org.uk/performance/world-class-programme/</w:t>
        </w:r>
      </w:hyperlink>
      <w:r w:rsidR="00EA1568">
        <w:rPr>
          <w:rFonts w:asciiTheme="minorHAnsi" w:hAnsiTheme="minorHAnsi"/>
          <w:color w:val="auto"/>
          <w:sz w:val="22"/>
          <w:szCs w:val="22"/>
        </w:rPr>
        <w:t xml:space="preserve"> </w:t>
      </w:r>
      <w:r w:rsidR="00EA1568" w:rsidRPr="00FC37A6">
        <w:rPr>
          <w:rFonts w:asciiTheme="minorHAnsi" w:hAnsiTheme="minorHAnsi"/>
          <w:color w:val="auto"/>
          <w:sz w:val="22"/>
          <w:szCs w:val="22"/>
        </w:rPr>
        <w:t> </w:t>
      </w:r>
    </w:p>
    <w:p w14:paraId="62D6579C" w14:textId="79A3AD7C" w:rsidR="00475CCC" w:rsidRDefault="00475CCC" w:rsidP="00154E30">
      <w:pPr>
        <w:pStyle w:val="Default"/>
        <w:rPr>
          <w:rFonts w:asciiTheme="minorHAnsi" w:hAnsiTheme="minorHAnsi"/>
          <w:color w:val="auto"/>
          <w:sz w:val="22"/>
          <w:szCs w:val="22"/>
        </w:rPr>
      </w:pPr>
    </w:p>
    <w:p w14:paraId="4CDF5DFB" w14:textId="174375E5" w:rsidR="00475CCC" w:rsidRDefault="001273EF" w:rsidP="00154E30">
      <w:pPr>
        <w:pStyle w:val="Default"/>
        <w:rPr>
          <w:rFonts w:asciiTheme="minorHAnsi" w:hAnsiTheme="minorHAnsi"/>
          <w:color w:val="auto"/>
          <w:sz w:val="22"/>
          <w:szCs w:val="22"/>
        </w:rPr>
      </w:pPr>
      <w:r>
        <w:rPr>
          <w:rFonts w:asciiTheme="minorHAnsi" w:hAnsiTheme="minorHAnsi"/>
          <w:noProof/>
          <w:color w:val="auto"/>
          <w:sz w:val="22"/>
          <w:szCs w:val="22"/>
          <w:lang w:eastAsia="en-GB"/>
        </w:rPr>
        <mc:AlternateContent>
          <mc:Choice Requires="wpg">
            <w:drawing>
              <wp:anchor distT="0" distB="0" distL="114300" distR="114300" simplePos="0" relativeHeight="251540992" behindDoc="0" locked="0" layoutInCell="1" allowOverlap="1" wp14:anchorId="0361ED4C" wp14:editId="160EC16D">
                <wp:simplePos x="0" y="0"/>
                <wp:positionH relativeFrom="column">
                  <wp:posOffset>1333500</wp:posOffset>
                </wp:positionH>
                <wp:positionV relativeFrom="paragraph">
                  <wp:posOffset>13970</wp:posOffset>
                </wp:positionV>
                <wp:extent cx="2571750" cy="7048500"/>
                <wp:effectExtent l="0" t="0" r="19050" b="19050"/>
                <wp:wrapNone/>
                <wp:docPr id="6" name="Group 6"/>
                <wp:cNvGraphicFramePr/>
                <a:graphic xmlns:a="http://schemas.openxmlformats.org/drawingml/2006/main">
                  <a:graphicData uri="http://schemas.microsoft.com/office/word/2010/wordprocessingGroup">
                    <wpg:wgp>
                      <wpg:cNvGrpSpPr/>
                      <wpg:grpSpPr>
                        <a:xfrm>
                          <a:off x="0" y="0"/>
                          <a:ext cx="2571750" cy="7048500"/>
                          <a:chOff x="0" y="0"/>
                          <a:chExt cx="2571750" cy="7048500"/>
                        </a:xfrm>
                      </wpg:grpSpPr>
                      <wps:wsp>
                        <wps:cNvPr id="7" name="Rounded Rectangle 7"/>
                        <wps:cNvSpPr/>
                        <wps:spPr>
                          <a:xfrm>
                            <a:off x="0" y="0"/>
                            <a:ext cx="2571750" cy="107632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A0513FE" w14:textId="77777777" w:rsidR="00096ABE" w:rsidRDefault="00096ABE" w:rsidP="00096ABE">
                              <w:pPr>
                                <w:jc w:val="center"/>
                              </w:pPr>
                              <w:r>
                                <w:t>World Class Podium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Rounded Rectangle 8"/>
                        <wps:cNvSpPr/>
                        <wps:spPr>
                          <a:xfrm>
                            <a:off x="0" y="5972175"/>
                            <a:ext cx="2571750" cy="1076325"/>
                          </a:xfrm>
                          <a:prstGeom prst="roundRect">
                            <a:avLst/>
                          </a:prstGeom>
                          <a:ln/>
                        </wps:spPr>
                        <wps:style>
                          <a:lnRef idx="3">
                            <a:schemeClr val="lt1"/>
                          </a:lnRef>
                          <a:fillRef idx="1">
                            <a:schemeClr val="accent6"/>
                          </a:fillRef>
                          <a:effectRef idx="1">
                            <a:schemeClr val="accent6"/>
                          </a:effectRef>
                          <a:fontRef idx="minor">
                            <a:schemeClr val="lt1"/>
                          </a:fontRef>
                        </wps:style>
                        <wps:txbx>
                          <w:txbxContent>
                            <w:p w14:paraId="15B6928E" w14:textId="77777777" w:rsidR="00096ABE" w:rsidRDefault="00096ABE" w:rsidP="00096ABE">
                              <w:pPr>
                                <w:jc w:val="center"/>
                              </w:pPr>
                              <w:r>
                                <w:t>Youth Academy/ Development Squads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Rounded Rectangle 9"/>
                        <wps:cNvSpPr/>
                        <wps:spPr>
                          <a:xfrm>
                            <a:off x="0" y="4505325"/>
                            <a:ext cx="2571750" cy="1076325"/>
                          </a:xfrm>
                          <a:prstGeom prst="roundRect">
                            <a:avLst/>
                          </a:prstGeom>
                        </wps:spPr>
                        <wps:style>
                          <a:lnRef idx="3">
                            <a:schemeClr val="lt1"/>
                          </a:lnRef>
                          <a:fillRef idx="1">
                            <a:schemeClr val="accent6"/>
                          </a:fillRef>
                          <a:effectRef idx="1">
                            <a:schemeClr val="accent6"/>
                          </a:effectRef>
                          <a:fontRef idx="minor">
                            <a:schemeClr val="lt1"/>
                          </a:fontRef>
                        </wps:style>
                        <wps:txbx>
                          <w:txbxContent>
                            <w:p w14:paraId="467E4077" w14:textId="77777777" w:rsidR="00096ABE" w:rsidRDefault="00096ABE" w:rsidP="00096ABE">
                              <w:pPr>
                                <w:jc w:val="center"/>
                              </w:pPr>
                              <w:r>
                                <w:t>Commonwealth Ambition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Rounded Rectangle 10"/>
                        <wps:cNvSpPr/>
                        <wps:spPr>
                          <a:xfrm>
                            <a:off x="0" y="1466850"/>
                            <a:ext cx="2571750" cy="107632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372417C" w14:textId="77777777" w:rsidR="00096ABE" w:rsidRDefault="00096ABE" w:rsidP="00096ABE">
                              <w:pPr>
                                <w:jc w:val="center"/>
                              </w:pPr>
                              <w:r>
                                <w:t>World Class Podium Potential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Rounded Rectangle 11"/>
                        <wps:cNvSpPr/>
                        <wps:spPr>
                          <a:xfrm>
                            <a:off x="0" y="2933700"/>
                            <a:ext cx="2571750" cy="11811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D4F58C1" w14:textId="77777777" w:rsidR="00096ABE" w:rsidRDefault="00096ABE" w:rsidP="00096ABE">
                              <w:pPr>
                                <w:jc w:val="center"/>
                              </w:pPr>
                              <w:r>
                                <w:t>Futures Endurance</w:t>
                              </w:r>
                            </w:p>
                            <w:p w14:paraId="680CE42A" w14:textId="77777777" w:rsidR="00096ABE" w:rsidRDefault="00096ABE" w:rsidP="00096ABE">
                              <w:pPr>
                                <w:jc w:val="center"/>
                              </w:pPr>
                              <w:r>
                                <w:t>Futures Sprints, Relays &amp; Hurdles</w:t>
                              </w:r>
                            </w:p>
                            <w:p w14:paraId="519A096E" w14:textId="77777777" w:rsidR="00096ABE" w:rsidRDefault="00096ABE" w:rsidP="00096ABE">
                              <w:pPr>
                                <w:jc w:val="center"/>
                              </w:pPr>
                              <w:r>
                                <w:t>Futures Throws, Jumps &amp; Combined Events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Up Arrow 14"/>
                        <wps:cNvSpPr/>
                        <wps:spPr>
                          <a:xfrm>
                            <a:off x="1095375" y="1076325"/>
                            <a:ext cx="428625" cy="390525"/>
                          </a:xfrm>
                          <a:prstGeom prst="upArrow">
                            <a:avLst/>
                          </a:prstGeom>
                          <a:ln w="285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0361ED4C" id="Group 6" o:spid="_x0000_s1026" style="position:absolute;margin-left:105pt;margin-top:1.1pt;width:202.5pt;height:555pt;z-index:251540992;mso-height-relative:margin" coordsize="25717,704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BeUMgQAAFYZAAAOAAAAZHJzL2Uyb0RvYy54bWzsWUtv2zgQvi+w/4HQfaOHJcsWohRGugkW&#10;CNogadEzQ1GWsBLJJenI2V/fISnJbmKniXfTQ+CLzNcMyY/zDTnj0w/rtkH3VKqas9wLTwIPUUZ4&#10;UbNl7n39cvHHzENKY1bghjOaew9UeR/Ofv/ttBMZjXjFm4JKBEqYyjqRe5XWIvN9RSraYnXCBWXQ&#10;WXLZYg1VufQLiTvQ3jZ+FARTv+OyEJITqhS0fnSd3pnVX5aU6M9lqahGTe7B2rT9Svu9M1//7BRn&#10;S4lFVZN+GfiAVbS4ZjDpqOoj1hitZP1EVVsTyRUv9Qnhrc/LsibU7gF2EwaPdnMp+UrYvSyzbilG&#10;mADaRzgdrJZ8ur+WqC5yb+ohhls4IjsrmhpoOrHMYMSlFLfiWvYNS1czu12XsjW/sA+0tqA+jKDS&#10;tUYEGqMkDdMEsCfQlwbxLAl62EkFZ/NEjlR//kTSHyb2zfrG5XQCTEhtUFL/DaXbCgtqwVcGgx6l&#10;dEDphq9YQQt0AyaG2bKhKHWI2dEjXCpTgNxBWIVBOp1EidE67hhnQip9SXmLTCH3wEJYYdZgrQ/f&#10;Xyntxg/jQNgA41ZhS/qhoWZBDbuhJRy9OSMrbUlHzxuJ7jHQBRNCmQ5dV4UL6prh+NwBwqJGCbtE&#10;q9BoLuumGXX3Cgyhn+p2a+3HG1FqOTsKB88tzAmPEnZmzvQo3NaMy10KGthVP7MbP4DkoDEo6fXd&#10;GoaY4h0vHuD0JXfOQwlyUQP2V1jpayzBW4BtgwfUn+FTNrzLPd6XPFRx+e+udjMezBN6PdSB98k9&#10;9c8KS+qh5i8GhjsP49i4K1uJkzSCitzuudvuYav2nMOJheBrBbFFM143Q7GUvP0GjnJhZoUuzAjM&#10;nXtEy6Fyrp1XBFdL6GJhh4GLElhfsVtBjHIDsDGrL+tvWIreADXw/BMfyIKzRyboxhpJxhcrzcva&#10;2ucG1x56IK5D+80ZDBeS83NPGTw7gMHJPI3AvxlJsN5dnuv/4rFhrLFaS2LrVGxpB50nzxv9q3lq&#10;7wKg+36ePkPyQfjteGqvL8vojVkd6fpO6DrfT9f5AXSNkyDpL9U3puuRp5n68T61PI2GQzteq+/q&#10;Wg3hWbHvXoW+/i0FD+mXPo3DeDqFWOEXXKwvYOrxgexA2kHoyXC2R0K/L0JDNLGX0ONr6xWEjuaT&#10;STrE/rtfyuEsDMfgckguDJHsMeI1TINn+Bu/pOMjod9l4BvGA6G/CrSQkncIml5zMYfBPJlArIsg&#10;k7cV1W4e0nE0m0LGyqb6JvMg+Vn2aiXsOmyo8ihxYHJcJqRuGIKMSjRLYF5TV7ypiwtIMNnKj1kl&#10;vR7yOlujgDANe1HY/MwlPwSxrwidt5JMLh1mEwQvTm8NMx5A9uLvAYZyX3rreFf/qrsa3k02eW89&#10;d/9Hg/l3YLturXPzd8jZdwAAAP//AwBQSwMEFAAGAAgAAAAhAJ9ZpE/cAAAACgEAAA8AAABkcnMv&#10;ZG93bnJldi54bWxMT01Lw0AQvQv+h2UEb3azkRaJ2ZRS1FMRbAXxNk2mSWh2NmS3SfrvHU96mzfv&#10;8T7y9ew6NdIQWs8WzCIBRVz6quXawufh9eEJVIjIFXaeycKVAqyL25scs8pP/EHjPtZKTDhkaKGJ&#10;sc+0DmVDDsPC98TCnfzgMAocal0NOIm563SaJCvtsGVJaLCnbUPleX9xFt4mnDaP5mXcnU/b6/dh&#10;+f61M2Tt/d28eQYVaY5/YvitL9WhkE5Hf+EqqM5CahLZEuVIQQm/MkvBRxEaIy9d5Pr/hOIHAAD/&#10;/wMAUEsBAi0AFAAGAAgAAAAhALaDOJL+AAAA4QEAABMAAAAAAAAAAAAAAAAAAAAAAFtDb250ZW50&#10;X1R5cGVzXS54bWxQSwECLQAUAAYACAAAACEAOP0h/9YAAACUAQAACwAAAAAAAAAAAAAAAAAvAQAA&#10;X3JlbHMvLnJlbHNQSwECLQAUAAYACAAAACEAR9wXlDIEAABWGQAADgAAAAAAAAAAAAAAAAAuAgAA&#10;ZHJzL2Uyb0RvYy54bWxQSwECLQAUAAYACAAAACEAn1mkT9wAAAAKAQAADwAAAAAAAAAAAAAAAACM&#10;BgAAZHJzL2Rvd25yZXYueG1sUEsFBgAAAAAEAAQA8wAAAJUHAAAAAA==&#10;">
                <v:roundrect id="Rounded Rectangle 7" o:spid="_x0000_s1027" style="position:absolute;width:25717;height:1076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8krNwgAAANoAAAAPAAAAZHJzL2Rvd25yZXYueG1sRI9PawIx&#10;FMTvBb9DeIXearYWW1mN4h8EoaduvXh7bp6bbTcvS5Jq+u0bQfA4zMxvmNki2U6cyYfWsYKXYQGC&#10;uHa65UbB/mv7PAERIrLGzjEp+KMAi/ngYYaldhf+pHMVG5EhHEpUYGLsSylDbchiGLqeOHsn5y3G&#10;LH0jtcdLhttOjoriTVpsOS8Y7GltqP6pfq0Cq1/T5huXB9pOqtVhnD423hyVenpMyymISCnew7f2&#10;Tit4h+uVfAPk/B8AAP//AwBQSwECLQAUAAYACAAAACEA2+H2y+4AAACFAQAAEwAAAAAAAAAAAAAA&#10;AAAAAAAAW0NvbnRlbnRfVHlwZXNdLnhtbFBLAQItABQABgAIAAAAIQBa9CxbvwAAABUBAAALAAAA&#10;AAAAAAAAAAAAAB8BAABfcmVscy8ucmVsc1BLAQItABQABgAIAAAAIQAQ8krNwgAAANoAAAAPAAAA&#10;AAAAAAAAAAAAAAcCAABkcnMvZG93bnJldi54bWxQSwUGAAAAAAMAAwC3AAAA9gIAAAAA&#10;" fillcolor="#4472c4 [3204]" strokecolor="#1f3763 [1604]" strokeweight="1pt">
                  <v:stroke joinstyle="miter"/>
                  <v:textbox>
                    <w:txbxContent>
                      <w:p w14:paraId="4A0513FE" w14:textId="77777777" w:rsidR="00096ABE" w:rsidRDefault="00096ABE" w:rsidP="00096ABE">
                        <w:pPr>
                          <w:jc w:val="center"/>
                        </w:pPr>
                        <w:r>
                          <w:t>World Class Podium</w:t>
                        </w:r>
                      </w:p>
                    </w:txbxContent>
                  </v:textbox>
                </v:roundrect>
                <v:roundrect id="Rounded Rectangle 8" o:spid="_x0000_s1028" style="position:absolute;top:59721;width:25717;height:1076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AEmvgAAANoAAAAPAAAAZHJzL2Rvd25yZXYueG1sRE/LisIw&#10;FN0L/kO4grsxVUSGaioiOLgS7Ez3l+ba1jY3pUkf49dPFgMuD+d9OE6mEQN1rrKsYL2KQBDnVldc&#10;KPj5vnx8gnAeWWNjmRT8koNjMp8dMNZ25DsNqS9ECGEXo4LS+zaW0uUlGXQr2xIH7mE7gz7ArpC6&#10;wzGEm0ZuomgnDVYcGkps6VxSXqe9UdCnstjaezt+DXW/oWv2ym67p1LLxXTag/A0+bf4333VCsLW&#10;cCXcAJn8AQAA//8DAFBLAQItABQABgAIAAAAIQDb4fbL7gAAAIUBAAATAAAAAAAAAAAAAAAAAAAA&#10;AABbQ29udGVudF9UeXBlc10ueG1sUEsBAi0AFAAGAAgAAAAhAFr0LFu/AAAAFQEAAAsAAAAAAAAA&#10;AAAAAAAAHwEAAF9yZWxzLy5yZWxzUEsBAi0AFAAGAAgAAAAhABywASa+AAAA2gAAAA8AAAAAAAAA&#10;AAAAAAAABwIAAGRycy9kb3ducmV2LnhtbFBLBQYAAAAAAwADALcAAADyAgAAAAA=&#10;" fillcolor="#70ad47 [3209]" strokecolor="white [3201]" strokeweight="1.5pt">
                  <v:stroke joinstyle="miter"/>
                  <v:textbox>
                    <w:txbxContent>
                      <w:p w14:paraId="15B6928E" w14:textId="77777777" w:rsidR="00096ABE" w:rsidRDefault="00096ABE" w:rsidP="00096ABE">
                        <w:pPr>
                          <w:jc w:val="center"/>
                        </w:pPr>
                        <w:r>
                          <w:t>Youth Academy/ Development Squads</w:t>
                        </w:r>
                      </w:p>
                    </w:txbxContent>
                  </v:textbox>
                </v:roundrect>
                <v:roundrect id="Rounded Rectangle 9" o:spid="_x0000_s1029" style="position:absolute;top:45053;width:25717;height:1076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S9wAAAANoAAAAPAAAAZHJzL2Rvd25yZXYueG1sRI9Pi8Iw&#10;FMTvC36H8ARva6qIrNUoIiieBLt6fzTPttq8lCb9o59+syB4HGbmN8xq05tStFS7wrKCyTgCQZxa&#10;XXCm4PK7//4B4TyyxtIyKXiSg8168LXCWNuOz9QmPhMBwi5GBbn3VSylS3My6Ma2Ig7ezdYGfZB1&#10;JnWNXYCbUk6jaC4NFhwWcqxol1P6SBqjoElkNrPnqju0j2ZKx+vreprflRoN++0ShKfef8Lv9lEr&#10;WMD/lXAD5PoPAAD//wMAUEsBAi0AFAAGAAgAAAAhANvh9svuAAAAhQEAABMAAAAAAAAAAAAAAAAA&#10;AAAAAFtDb250ZW50X1R5cGVzXS54bWxQSwECLQAUAAYACAAAACEAWvQsW78AAAAVAQAACwAAAAAA&#10;AAAAAAAAAAAfAQAAX3JlbHMvLnJlbHNQSwECLQAUAAYACAAAACEAc/ykvcAAAADaAAAADwAAAAAA&#10;AAAAAAAAAAAHAgAAZHJzL2Rvd25yZXYueG1sUEsFBgAAAAADAAMAtwAAAPQCAAAAAA==&#10;" fillcolor="#70ad47 [3209]" strokecolor="white [3201]" strokeweight="1.5pt">
                  <v:stroke joinstyle="miter"/>
                  <v:textbox>
                    <w:txbxContent>
                      <w:p w14:paraId="467E4077" w14:textId="77777777" w:rsidR="00096ABE" w:rsidRDefault="00096ABE" w:rsidP="00096ABE">
                        <w:pPr>
                          <w:jc w:val="center"/>
                        </w:pPr>
                        <w:r>
                          <w:t>Commonwealth Ambition</w:t>
                        </w:r>
                      </w:p>
                    </w:txbxContent>
                  </v:textbox>
                </v:roundrect>
                <v:roundrect id="Rounded Rectangle 10" o:spid="_x0000_s1030" style="position:absolute;top:14668;width:25717;height:1076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HaQ/wwAAANsAAAAPAAAAZHJzL2Rvd25yZXYueG1sRI9BTwIx&#10;EIXvJvyHZky8SVeNhiwUAhISE08uXLgN22G7up1u2gr13zsHE28zeW/e+2axKn5QF4qpD2zgYVqB&#10;Im6D7bkzcNjv7megUka2OAQmAz+UYLWc3CywtuHKH3RpcqckhFONBlzOY611ah15TNMwEot2DtFj&#10;ljV22ka8Srgf9GNVvWiPPUuDw5FeHbVfzbc34O1T2X7i+ki7WbM5Ppf3bXQnY+5uy3oOKlPJ/+a/&#10;6zcr+EIvv8gAevkLAAD//wMAUEsBAi0AFAAGAAgAAAAhANvh9svuAAAAhQEAABMAAAAAAAAAAAAA&#10;AAAAAAAAAFtDb250ZW50X1R5cGVzXS54bWxQSwECLQAUAAYACAAAACEAWvQsW78AAAAVAQAACwAA&#10;AAAAAAAAAAAAAAAfAQAAX3JlbHMvLnJlbHNQSwECLQAUAAYACAAAACEA+B2kP8MAAADbAAAADwAA&#10;AAAAAAAAAAAAAAAHAgAAZHJzL2Rvd25yZXYueG1sUEsFBgAAAAADAAMAtwAAAPcCAAAAAA==&#10;" fillcolor="#4472c4 [3204]" strokecolor="#1f3763 [1604]" strokeweight="1pt">
                  <v:stroke joinstyle="miter"/>
                  <v:textbox>
                    <w:txbxContent>
                      <w:p w14:paraId="5372417C" w14:textId="77777777" w:rsidR="00096ABE" w:rsidRDefault="00096ABE" w:rsidP="00096ABE">
                        <w:pPr>
                          <w:jc w:val="center"/>
                        </w:pPr>
                        <w:r>
                          <w:t>World Class Podium Potential</w:t>
                        </w:r>
                      </w:p>
                    </w:txbxContent>
                  </v:textbox>
                </v:roundrect>
                <v:roundrect id="Rounded Rectangle 11" o:spid="_x0000_s1031" style="position:absolute;top:29337;width:25717;height:1181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QGkwAAAANsAAAAPAAAAZHJzL2Rvd25yZXYueG1sRE9LawIx&#10;EL4X/A9hBG81q9IiW6P4QBB66urF27iZbrbdTJYkavz3TaHQ23x8z1msku3EjXxoHSuYjAsQxLXT&#10;LTcKTsf98xxEiMgaO8ek4EEBVsvB0wJL7e78QbcqNiKHcChRgYmxL6UMtSGLYex64sx9Om8xZugb&#10;qT3ec7jt5LQoXqXFlnODwZ62hurv6moVWD1Luy9cn2k/rzbnl/S+8+ai1GiY1m8gIqX4L/5zH3Se&#10;P4HfX/IBcvkDAAD//wMAUEsBAi0AFAAGAAgAAAAhANvh9svuAAAAhQEAABMAAAAAAAAAAAAAAAAA&#10;AAAAAFtDb250ZW50X1R5cGVzXS54bWxQSwECLQAUAAYACAAAACEAWvQsW78AAAAVAQAACwAAAAAA&#10;AAAAAAAAAAAfAQAAX3JlbHMvLnJlbHNQSwECLQAUAAYACAAAACEAl1EBpMAAAADbAAAADwAAAAAA&#10;AAAAAAAAAAAHAgAAZHJzL2Rvd25yZXYueG1sUEsFBgAAAAADAAMAtwAAAPQCAAAAAA==&#10;" fillcolor="#4472c4 [3204]" strokecolor="#1f3763 [1604]" strokeweight="1pt">
                  <v:stroke joinstyle="miter"/>
                  <v:textbox>
                    <w:txbxContent>
                      <w:p w14:paraId="7D4F58C1" w14:textId="77777777" w:rsidR="00096ABE" w:rsidRDefault="00096ABE" w:rsidP="00096ABE">
                        <w:pPr>
                          <w:jc w:val="center"/>
                        </w:pPr>
                        <w:r>
                          <w:t>Futures Endurance</w:t>
                        </w:r>
                      </w:p>
                      <w:p w14:paraId="680CE42A" w14:textId="77777777" w:rsidR="00096ABE" w:rsidRDefault="00096ABE" w:rsidP="00096ABE">
                        <w:pPr>
                          <w:jc w:val="center"/>
                        </w:pPr>
                        <w:r>
                          <w:t>Futures Sprints, Relays &amp; Hurdles</w:t>
                        </w:r>
                      </w:p>
                      <w:p w14:paraId="519A096E" w14:textId="77777777" w:rsidR="00096ABE" w:rsidRDefault="00096ABE" w:rsidP="00096ABE">
                        <w:pPr>
                          <w:jc w:val="center"/>
                        </w:pPr>
                        <w:r>
                          <w:t>Futures Throws, Jumps &amp; Combined Events</w:t>
                        </w:r>
                      </w:p>
                    </w:txbxContent>
                  </v:textbox>
                </v:roundrect>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14" o:spid="_x0000_s1032" type="#_x0000_t68" style="position:absolute;left:10953;top:10763;width:4287;height:39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6BxvgAAANsAAAAPAAAAZHJzL2Rvd25yZXYueG1sRE9La8JA&#10;EL4X/A/LCN7qxAdFo6toodCrVj0P2TGJZmdDdo3bf98tFHqbj+856220jeq587UTDZNxBoqlcKaW&#10;UsPp6+N1AcoHEkONE9bwzR62m8HLmnLjnnLg/hhKlULE56ShCqHNEX1RsSU/di1L4q6usxQS7Eo0&#10;HT1TuG1wmmVvaKmW1FBRy+8VF/fjw2o4LIWRTrPsdnlEjPs5Nv2513o0jLsVqMAx/Iv/3J8mzZ/D&#10;7y/pANz8AAAA//8DAFBLAQItABQABgAIAAAAIQDb4fbL7gAAAIUBAAATAAAAAAAAAAAAAAAAAAAA&#10;AABbQ29udGVudF9UeXBlc10ueG1sUEsBAi0AFAAGAAgAAAAhAFr0LFu/AAAAFQEAAAsAAAAAAAAA&#10;AAAAAAAAHwEAAF9yZWxzLy5yZWxzUEsBAi0AFAAGAAgAAAAhAOyjoHG+AAAA2wAAAA8AAAAAAAAA&#10;AAAAAAAABwIAAGRycy9kb3ducmV2LnhtbFBLBQYAAAAAAwADALcAAADyAgAAAAA=&#10;" adj="10800" fillcolor="white [3201]" strokecolor="black [3213]" strokeweight="2.25pt"/>
              </v:group>
            </w:pict>
          </mc:Fallback>
        </mc:AlternateContent>
      </w:r>
    </w:p>
    <w:p w14:paraId="6D574371" w14:textId="40746D7B" w:rsidR="00475CCC" w:rsidRPr="00FC37A6" w:rsidRDefault="00475CCC" w:rsidP="00154E30">
      <w:pPr>
        <w:pStyle w:val="Default"/>
        <w:rPr>
          <w:rFonts w:asciiTheme="minorHAnsi" w:hAnsiTheme="minorHAnsi"/>
          <w:color w:val="auto"/>
          <w:sz w:val="22"/>
          <w:szCs w:val="22"/>
        </w:rPr>
      </w:pPr>
    </w:p>
    <w:p w14:paraId="7D09638D" w14:textId="233A38B3" w:rsidR="00FC37A6" w:rsidRPr="009E6F5C" w:rsidRDefault="001273EF" w:rsidP="00154E30">
      <w:pPr>
        <w:pStyle w:val="Default"/>
        <w:rPr>
          <w:rFonts w:asciiTheme="minorHAnsi" w:hAnsiTheme="minorHAnsi"/>
          <w:color w:val="auto"/>
          <w:sz w:val="22"/>
          <w:szCs w:val="22"/>
        </w:rPr>
      </w:pPr>
      <w:r>
        <w:rPr>
          <w:noProof/>
          <w:lang w:eastAsia="en-GB"/>
        </w:rPr>
        <mc:AlternateContent>
          <mc:Choice Requires="wps">
            <w:drawing>
              <wp:anchor distT="0" distB="0" distL="114300" distR="114300" simplePos="0" relativeHeight="251782656" behindDoc="0" locked="0" layoutInCell="1" allowOverlap="1" wp14:anchorId="0B9DE40D" wp14:editId="2D003D73">
                <wp:simplePos x="0" y="0"/>
                <wp:positionH relativeFrom="column">
                  <wp:posOffset>2428875</wp:posOffset>
                </wp:positionH>
                <wp:positionV relativeFrom="paragraph">
                  <wp:posOffset>5257165</wp:posOffset>
                </wp:positionV>
                <wp:extent cx="428625" cy="390525"/>
                <wp:effectExtent l="0" t="0" r="0" b="0"/>
                <wp:wrapNone/>
                <wp:docPr id="18" name="Up Arrow 18"/>
                <wp:cNvGraphicFramePr/>
                <a:graphic xmlns:a="http://schemas.openxmlformats.org/drawingml/2006/main">
                  <a:graphicData uri="http://schemas.microsoft.com/office/word/2010/wordprocessingShape">
                    <wps:wsp>
                      <wps:cNvSpPr/>
                      <wps:spPr>
                        <a:xfrm>
                          <a:off x="0" y="0"/>
                          <a:ext cx="428625" cy="390525"/>
                        </a:xfrm>
                        <a:prstGeom prst="upArrow">
                          <a:avLst/>
                        </a:prstGeom>
                        <a:ln w="285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313DDB9" id="Up Arrow 18" o:spid="_x0000_s1026" type="#_x0000_t68" style="position:absolute;margin-left:191.25pt;margin-top:413.95pt;width:33.75pt;height:30.75pt;z-index:2517826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fDWgwIAAF8FAAAOAAAAZHJzL2Uyb0RvYy54bWysVEtv2zAMvg/YfxB0X514SR9BnSJo0WFA&#10;0RVri55VWWqEyaJGKXGyXz9Kdpysy2nYxSbFj+/H5dWmsWytMBhwFR+fjDhTTkJt3FvFn59uP51z&#10;FqJwtbDgVMW3KvCr+ccPl62fqRKWYGuFjIy4MGt9xZcx+llRBLlUjQgn4JUjoQZsRCQW34oaRUvW&#10;G1uUo9Fp0QLWHkGqEOj1phPyebavtZLxm9ZBRWYrTrHF/MX8fU3fYn4pZm8o/NLIPgzxD1E0wjhy&#10;Opi6EVGwFZq/TDVGIgTQ8URCU4DWRqqcA2UzHr3L5nEpvMq5UHGCH8oU/p9Zeb9+QGZq6h11yomG&#10;evTs2QIRWkZPVJ/WhxnBHv0D9lwgMiW70dikP6XBNrmm26GmahOZpMdJeX5aTjmTJPp8MZoSTVaK&#10;vbLHEL8oaFgiKr7y2Xcupljfhdihd6jkzjrWVrw8n55NMyyANfWtsTYJ8+Soa4tsLajncTPu/R2g&#10;yLt1FETKrMslU3FrVWf/u9JUE4q+7BykadzbFFIqF097u9YROqlpimBQHB9TtHEXTI9NaipP6aA4&#10;Oqb4p8dBI3sFFwflxjjAYwbqH4PnDr/Lvss5pf8K9ZZGAaHbkeDlraGO3IkQHwTSUtD60KLHb/TR&#10;FqgD0FOcLQF/HXtPeJpVknLW0pJVPPxcCVSc2a+OpvhiPJmkrczMZHpWEoOHktdDiVs110A9HdNJ&#10;8TKTCR/tjtQIzQvdg0XySiLhJPmuuIy4Y65jt/x0UaRaLDKMNtGLeOcevUzGU1XTuD1tXgT6fiwj&#10;zfM97BZSzN6NZodNmg4Wqwja5Lnd17WvN21xHv7+4qQzcchn1P4uzn8DAAD//wMAUEsDBBQABgAI&#10;AAAAIQBG0V/H3QAAAAsBAAAPAAAAZHJzL2Rvd25yZXYueG1sTI/BTsMwDIbvSLxDZCRuLKHrWFua&#10;ToDEA2wMzlnrtYXEqZq0K2+POcHR9qff31/uFmfFjGPoPWm4XykQSLVvemo1HN9e7zIQIRpqjPWE&#10;Gr4xwK66vipN0fgL7XE+xFZwCIXCaOhiHAopQ92hM2HlByS+nf3oTORxbGUzmguHOysTpR6kMz3x&#10;h84M+NJh/XWYnIZ9TijNca0+P6ZFLs+ptPP7rPXtzfL0CCLiEv9g+NVndajY6eQnaoKwGtZZsmFU&#10;Q5ZscxBMpBvF7U68yfIUZFXK/x2qHwAAAP//AwBQSwECLQAUAAYACAAAACEAtoM4kv4AAADhAQAA&#10;EwAAAAAAAAAAAAAAAAAAAAAAW0NvbnRlbnRfVHlwZXNdLnhtbFBLAQItABQABgAIAAAAIQA4/SH/&#10;1gAAAJQBAAALAAAAAAAAAAAAAAAAAC8BAABfcmVscy8ucmVsc1BLAQItABQABgAIAAAAIQADufDW&#10;gwIAAF8FAAAOAAAAAAAAAAAAAAAAAC4CAABkcnMvZTJvRG9jLnhtbFBLAQItABQABgAIAAAAIQBG&#10;0V/H3QAAAAsBAAAPAAAAAAAAAAAAAAAAAN0EAABkcnMvZG93bnJldi54bWxQSwUGAAAAAAQABADz&#10;AAAA5wUAAAAA&#10;" adj="10800" fillcolor="white [3201]" strokecolor="black [3213]" strokeweight="2.25pt"/>
            </w:pict>
          </mc:Fallback>
        </mc:AlternateContent>
      </w:r>
      <w:r>
        <w:rPr>
          <w:noProof/>
          <w:lang w:eastAsia="en-GB"/>
        </w:rPr>
        <mc:AlternateContent>
          <mc:Choice Requires="wps">
            <w:drawing>
              <wp:anchor distT="0" distB="0" distL="114300" distR="114300" simplePos="0" relativeHeight="251780608" behindDoc="0" locked="0" layoutInCell="1" allowOverlap="1" wp14:anchorId="15F081E8" wp14:editId="0290DD91">
                <wp:simplePos x="0" y="0"/>
                <wp:positionH relativeFrom="column">
                  <wp:posOffset>2428875</wp:posOffset>
                </wp:positionH>
                <wp:positionV relativeFrom="paragraph">
                  <wp:posOffset>3787775</wp:posOffset>
                </wp:positionV>
                <wp:extent cx="428625" cy="390525"/>
                <wp:effectExtent l="0" t="0" r="0" b="0"/>
                <wp:wrapNone/>
                <wp:docPr id="3" name="Up Arrow 3"/>
                <wp:cNvGraphicFramePr/>
                <a:graphic xmlns:a="http://schemas.openxmlformats.org/drawingml/2006/main">
                  <a:graphicData uri="http://schemas.microsoft.com/office/word/2010/wordprocessingShape">
                    <wps:wsp>
                      <wps:cNvSpPr/>
                      <wps:spPr>
                        <a:xfrm>
                          <a:off x="0" y="0"/>
                          <a:ext cx="428625" cy="390525"/>
                        </a:xfrm>
                        <a:prstGeom prst="upArrow">
                          <a:avLst/>
                        </a:prstGeom>
                        <a:ln w="285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481338A" id="Up Arrow 3" o:spid="_x0000_s1026" type="#_x0000_t68" style="position:absolute;margin-left:191.25pt;margin-top:298.25pt;width:33.75pt;height:30.75pt;z-index:2517806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x7BgwIAAF0FAAAOAAAAZHJzL2Uyb0RvYy54bWysVEtv2zAMvg/YfxB0X504SR9BnSJo0WFA&#10;0QZri55VWUqMyaJGKXGyXz9Kdpysy2nYRabMj0995PXNtjZso9BXYAs+PBtwpqyEsrLLgr++3H+5&#10;5MwHYUthwKqC75TnN7PPn64bN1U5rMCUChk5sX7auIKvQnDTLPNypWrhz8ApS0oNWItAV1xmJYqG&#10;vNcmyweD86wBLB2CVN7T37tWyWfJv9ZKhietvQrMFJxyC+nEdL7HM5tdi+kShVtVsktD/EMWtags&#10;Be1d3Ykg2Bqrv1zVlUTwoMOZhDoDrSupUg1UzXDwoZrnlXAq1ULN8a5vk/9/buXjZoGsKgs+4syK&#10;mp7o1bE5IjRsFLvTOD8l0LNbYHfzJMZStxrr+KUi2DZ1dNd3VG0Dk/RznF+e5xPOJKlGV4MJyeQl&#10;Oxg79OGrgppFoeBrl0KnVorNgw8teo+K4YxlTcHzy8nFJME8mKq8r4yJysQbdWuQbQS9eNgOu3hH&#10;KIpuLCURK2trSVLYGdX6/640dYSyz9sAkYsHn0JKZcN559dYQkczTRn0hsNThibsk+mw0UwljvaG&#10;g1OGf0bsLVJUsKE3risLeMpB+aOP3OL31bc1x/LfodwRERDaCfFO3lf0Ig/Ch4VAGgkaHhrz8ESH&#10;NkAvAJ3E2Qrw16n/EU9MJS1nDY1Ywf3PtUDFmflmicNXw/E4zmS6jCcXOV3wWPN+rLHr+hboTYe0&#10;UJxMYsQHsxc1Qv1G22Aeo5JKWEmxCy4D7i+3oR192idSzecJRnPoRHiwz05G57GrkW4v2zeBrqNl&#10;ID4/wn4cxfQDNVtstLQwXwfQVeLtoa9dv2mGE/m7fROXxPE9oQ5bcfYbAAD//wMAUEsDBBQABgAI&#10;AAAAIQAFCLjY3AAAAAsBAAAPAAAAZHJzL2Rvd25yZXYueG1sTI/BTsMwDIbvSLxDZCRuLGFbq640&#10;nQCJB9gYnLPGtIXGqZq0C2+POcHNlj/9/v5qn9wgFpxC70nD/UqBQGq87anVcHp9uStAhGjImsET&#10;avjGAPv6+qoypfUXOuByjK3gEAql0dDFOJZShqZDZ8LKj0h8+/CTM5HXqZV2MhcOd4NcK5VLZ3ri&#10;D50Z8bnD5us4Ow2HHaE0p436fJ+TTE9bOSxvi9a3N+nxAUTEFP9g+NVndajZ6exnskEMGjbFOmNU&#10;Q7bLeWBimylud9aQZ4UCWVfyf4f6BwAA//8DAFBLAQItABQABgAIAAAAIQC2gziS/gAAAOEBAAAT&#10;AAAAAAAAAAAAAAAAAAAAAABbQ29udGVudF9UeXBlc10ueG1sUEsBAi0AFAAGAAgAAAAhADj9If/W&#10;AAAAlAEAAAsAAAAAAAAAAAAAAAAALwEAAF9yZWxzLy5yZWxzUEsBAi0AFAAGAAgAAAAhAGvPHsGD&#10;AgAAXQUAAA4AAAAAAAAAAAAAAAAALgIAAGRycy9lMm9Eb2MueG1sUEsBAi0AFAAGAAgAAAAhAAUI&#10;uNjcAAAACwEAAA8AAAAAAAAAAAAAAAAA3QQAAGRycy9kb3ducmV2LnhtbFBLBQYAAAAABAAEAPMA&#10;AADmBQAAAAA=&#10;" adj="10800" fillcolor="white [3201]" strokecolor="black [3213]" strokeweight="2.25pt"/>
            </w:pict>
          </mc:Fallback>
        </mc:AlternateContent>
      </w:r>
      <w:r>
        <w:rPr>
          <w:noProof/>
          <w:lang w:eastAsia="en-GB"/>
        </w:rPr>
        <mc:AlternateContent>
          <mc:Choice Requires="wps">
            <w:drawing>
              <wp:anchor distT="0" distB="0" distL="114300" distR="114300" simplePos="0" relativeHeight="251778560" behindDoc="0" locked="0" layoutInCell="1" allowOverlap="1" wp14:anchorId="0AAEF501" wp14:editId="199990E5">
                <wp:simplePos x="0" y="0"/>
                <wp:positionH relativeFrom="column">
                  <wp:posOffset>2428875</wp:posOffset>
                </wp:positionH>
                <wp:positionV relativeFrom="paragraph">
                  <wp:posOffset>2218690</wp:posOffset>
                </wp:positionV>
                <wp:extent cx="428625" cy="390525"/>
                <wp:effectExtent l="0" t="0" r="0" b="0"/>
                <wp:wrapNone/>
                <wp:docPr id="1" name="Up Arrow 1"/>
                <wp:cNvGraphicFramePr/>
                <a:graphic xmlns:a="http://schemas.openxmlformats.org/drawingml/2006/main">
                  <a:graphicData uri="http://schemas.microsoft.com/office/word/2010/wordprocessingShape">
                    <wps:wsp>
                      <wps:cNvSpPr/>
                      <wps:spPr>
                        <a:xfrm>
                          <a:off x="0" y="0"/>
                          <a:ext cx="428625" cy="390525"/>
                        </a:xfrm>
                        <a:prstGeom prst="upArrow">
                          <a:avLst/>
                        </a:prstGeom>
                        <a:ln w="285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F57978F" id="Up Arrow 1" o:spid="_x0000_s1026" type="#_x0000_t68" style="position:absolute;margin-left:191.25pt;margin-top:174.7pt;width:33.75pt;height:30.75pt;z-index:2517785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wxcgwIAAF0FAAAOAAAAZHJzL2Uyb0RvYy54bWysVEtv2zAMvg/YfxB0X514SR9BnSJo0WFA&#10;0RVri55VWWqEyaJGKXGyXz9Kdpysy2nYRSbNj4+PInV5tWksWysMBlzFxycjzpSTUBv3VvHnp9tP&#10;55yFKFwtLDhV8a0K/Gr+8cNl62eqhCXYWiGjIC7MWl/xZYx+VhRBLlUjwgl45cioARsRScW3okbR&#10;UvTGFuVodFq0gLVHkCoE+nvTGfk8x9dayfhN66AisxWn2mI+MZ+v6Szml2L2hsIvjezLEP9QRSOM&#10;o6RDqBsRBVuh+StUYyRCAB1PJDQFaG2kyhyIzXj0js3jUniVuVBzgh/aFP5fWHm/fkBmaro7zpxo&#10;6IqePVsgQsvGqTutDzMCPfoH7LVAYqK60dikL5Fgm9zR7dBRtYlM0s9JeX5aTjmTZPp8MZqSTFGK&#10;vbPHEL8oaFgSKr7yOXVupVjfhdihd6iUzjrWVrw8n55NMyyANfWtsTYZ89yoa4tsLejG4yZzoHwH&#10;KNKsoyISs45LluLWqi7+d6WpI1R92SVIs7iPKaRULp72PKwjdHLTVMHgOD7maOOumB6b3FSe0cFx&#10;dMzxz4yDR84KLg7OjXGAxwLUP4bMHX7HvuOc6L9CvaVBQOg2JHh5a+hG7kSIDwJpJWh5aM3jNzq0&#10;BboB6CXOloC/jv1PeJpUsnLW0opVPPxcCVSc2a+OZvhiPJmknczKZHpWkoKHltdDi1s110B3SnNK&#10;1WUx4aPdiRqheaHXYJGykkk4SbkrLiPulOvYrT69J1ItFhlGe+hFvHOPXqbgqatp3J42LwJ9P5aR&#10;5vkedusoZu9Gs8MmTweLVQRt8tzu+9r3m3Y4D3//3qRH4lDPqP2rOP8NAAD//wMAUEsDBBQABgAI&#10;AAAAIQAjiz5l3AAAAAsBAAAPAAAAZHJzL2Rvd25yZXYueG1sTI/BTsMwEETvSPyDtUjcqN02RU0a&#10;pwIkPqClcHbjJUmx11HspOHvWU5wm9E+zc6U+9k7MeEQu0AalgsFAqkOtqNGw+nt9WELIiZD1rhA&#10;qOEbI+yr25vSFDZc6YDTMTWCQygWRkObUl9IGesWvYmL0CPx7TMM3iS2QyPtYK4c7p1cKfUovemI&#10;P7Smx5cW66/j6DUcckJpTmt1+RhnOT9n0k3vk9b3d/PTDkTCOf3B8Fufq0PFnc5hJBuF07DerjaM&#10;ssjyDAQT2UbxujOLpcpBVqX8v6H6AQAA//8DAFBLAQItABQABgAIAAAAIQC2gziS/gAAAOEBAAAT&#10;AAAAAAAAAAAAAAAAAAAAAABbQ29udGVudF9UeXBlc10ueG1sUEsBAi0AFAAGAAgAAAAhADj9If/W&#10;AAAAlAEAAAsAAAAAAAAAAAAAAAAALwEAAF9yZWxzLy5yZWxzUEsBAi0AFAAGAAgAAAAhAMGHDFyD&#10;AgAAXQUAAA4AAAAAAAAAAAAAAAAALgIAAGRycy9lMm9Eb2MueG1sUEsBAi0AFAAGAAgAAAAhACOL&#10;PmXcAAAACwEAAA8AAAAAAAAAAAAAAAAA3QQAAGRycy9kb3ducmV2LnhtbFBLBQYAAAAABAAEAPMA&#10;AADmBQAAAAA=&#10;" adj="10800" fillcolor="white [3201]" strokecolor="black [3213]" strokeweight="2.25pt"/>
            </w:pict>
          </mc:Fallback>
        </mc:AlternateContent>
      </w:r>
      <w:r w:rsidR="00096ABE">
        <w:rPr>
          <w:noProof/>
          <w:lang w:eastAsia="en-GB"/>
        </w:rPr>
        <w:drawing>
          <wp:anchor distT="0" distB="0" distL="114300" distR="114300" simplePos="0" relativeHeight="251554304" behindDoc="1" locked="0" layoutInCell="1" allowOverlap="1" wp14:anchorId="783D6B23" wp14:editId="14BF6549">
            <wp:simplePos x="0" y="0"/>
            <wp:positionH relativeFrom="column">
              <wp:posOffset>4248150</wp:posOffset>
            </wp:positionH>
            <wp:positionV relativeFrom="paragraph">
              <wp:posOffset>5352415</wp:posOffset>
            </wp:positionV>
            <wp:extent cx="1678940" cy="628650"/>
            <wp:effectExtent l="0" t="0" r="0" b="0"/>
            <wp:wrapTight wrapText="bothSides">
              <wp:wrapPolygon edited="0">
                <wp:start x="0" y="0"/>
                <wp:lineTo x="0" y="20945"/>
                <wp:lineTo x="21322" y="20945"/>
                <wp:lineTo x="21322" y="0"/>
                <wp:lineTo x="0" y="0"/>
              </wp:wrapPolygon>
            </wp:wrapTight>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AthleticsNIWhiteHighRes.jp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678940" cy="628650"/>
                    </a:xfrm>
                    <a:prstGeom prst="rect">
                      <a:avLst/>
                    </a:prstGeom>
                  </pic:spPr>
                </pic:pic>
              </a:graphicData>
            </a:graphic>
            <wp14:sizeRelH relativeFrom="margin">
              <wp14:pctWidth>0</wp14:pctWidth>
            </wp14:sizeRelH>
            <wp14:sizeRelV relativeFrom="margin">
              <wp14:pctHeight>0</wp14:pctHeight>
            </wp14:sizeRelV>
          </wp:anchor>
        </w:drawing>
      </w:r>
      <w:r w:rsidR="00096ABE">
        <w:rPr>
          <w:rFonts w:asciiTheme="minorHAnsi" w:hAnsiTheme="minorHAnsi"/>
          <w:noProof/>
          <w:color w:val="auto"/>
          <w:sz w:val="22"/>
          <w:szCs w:val="22"/>
          <w:lang w:eastAsia="en-GB"/>
        </w:rPr>
        <w:drawing>
          <wp:anchor distT="0" distB="0" distL="114300" distR="114300" simplePos="0" relativeHeight="251544064" behindDoc="1" locked="0" layoutInCell="1" allowOverlap="1" wp14:anchorId="6E667AF6" wp14:editId="5B9F5861">
            <wp:simplePos x="0" y="0"/>
            <wp:positionH relativeFrom="column">
              <wp:posOffset>5010150</wp:posOffset>
            </wp:positionH>
            <wp:positionV relativeFrom="paragraph">
              <wp:posOffset>1344930</wp:posOffset>
            </wp:positionV>
            <wp:extent cx="685800" cy="1035866"/>
            <wp:effectExtent l="0" t="0" r="0" b="0"/>
            <wp:wrapTight wrapText="bothSides">
              <wp:wrapPolygon edited="0">
                <wp:start x="0" y="0"/>
                <wp:lineTo x="0" y="21057"/>
                <wp:lineTo x="21000" y="21057"/>
                <wp:lineTo x="21000" y="0"/>
                <wp:lineTo x="0" y="0"/>
              </wp:wrapPolygon>
            </wp:wrapTight>
            <wp:docPr id="16" name="Picture 16" descr="Z:\Marketing, Communication &amp; Events\Marketing &amp; Website\Logos\Athletic Organisation Logos\BritishAthletic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Marketing, Communication &amp; Events\Marketing &amp; Website\Logos\Athletic Organisation Logos\BritishAthleticslogo.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85800" cy="1035866"/>
                    </a:xfrm>
                    <a:prstGeom prst="rect">
                      <a:avLst/>
                    </a:prstGeom>
                    <a:noFill/>
                    <a:ln>
                      <a:noFill/>
                    </a:ln>
                  </pic:spPr>
                </pic:pic>
              </a:graphicData>
            </a:graphic>
          </wp:anchor>
        </w:drawing>
      </w:r>
    </w:p>
    <w:p w14:paraId="2F0A912B" w14:textId="7EBE872A" w:rsidR="00154E30" w:rsidRPr="009E6F5C" w:rsidRDefault="00E04298" w:rsidP="00154E30">
      <w:pPr>
        <w:pStyle w:val="Default"/>
        <w:pageBreakBefore/>
        <w:rPr>
          <w:rFonts w:asciiTheme="minorHAnsi" w:hAnsiTheme="minorHAnsi" w:cstheme="minorBidi"/>
          <w:color w:val="auto"/>
          <w:sz w:val="28"/>
          <w:szCs w:val="28"/>
        </w:rPr>
      </w:pPr>
      <w:r w:rsidRPr="00E04298">
        <w:rPr>
          <w:b/>
          <w:noProof/>
          <w:sz w:val="44"/>
          <w:lang w:eastAsia="en-GB"/>
        </w:rPr>
        <w:lastRenderedPageBreak/>
        <w:drawing>
          <wp:anchor distT="0" distB="0" distL="114300" distR="114300" simplePos="0" relativeHeight="251776512" behindDoc="1" locked="0" layoutInCell="1" allowOverlap="1" wp14:anchorId="010A38BA" wp14:editId="064B5C17">
            <wp:simplePos x="0" y="0"/>
            <wp:positionH relativeFrom="column">
              <wp:posOffset>5343525</wp:posOffset>
            </wp:positionH>
            <wp:positionV relativeFrom="paragraph">
              <wp:posOffset>-285750</wp:posOffset>
            </wp:positionV>
            <wp:extent cx="857250" cy="1257300"/>
            <wp:effectExtent l="0" t="0" r="0" b="0"/>
            <wp:wrapTight wrapText="bothSides">
              <wp:wrapPolygon edited="0">
                <wp:start x="0" y="0"/>
                <wp:lineTo x="0" y="21273"/>
                <wp:lineTo x="21120" y="21273"/>
                <wp:lineTo x="21120" y="0"/>
                <wp:lineTo x="0" y="0"/>
              </wp:wrapPolygon>
            </wp:wrapTight>
            <wp:docPr id="293" name="Picture 293" descr="Z:\Marketing, Communication &amp; Events\Marketing &amp; Website\Logos\Paralympics Irela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Marketing, Communication &amp; Events\Marketing &amp; Website\Logos\Paralympics Ireland.jp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857250" cy="12573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54E30" w:rsidRPr="009E6F5C">
        <w:rPr>
          <w:rFonts w:asciiTheme="minorHAnsi" w:hAnsiTheme="minorHAnsi" w:cstheme="minorBidi"/>
          <w:b/>
          <w:bCs/>
          <w:color w:val="auto"/>
          <w:sz w:val="28"/>
          <w:szCs w:val="28"/>
        </w:rPr>
        <w:t xml:space="preserve">Additional Information for </w:t>
      </w:r>
      <w:r w:rsidR="00FA7EAC">
        <w:rPr>
          <w:rFonts w:asciiTheme="minorHAnsi" w:hAnsiTheme="minorHAnsi" w:cstheme="minorBidi"/>
          <w:b/>
          <w:bCs/>
          <w:color w:val="auto"/>
          <w:sz w:val="28"/>
          <w:szCs w:val="28"/>
        </w:rPr>
        <w:t xml:space="preserve">Paralympics </w:t>
      </w:r>
      <w:r w:rsidR="00154E30" w:rsidRPr="009E6F5C">
        <w:rPr>
          <w:rFonts w:asciiTheme="minorHAnsi" w:hAnsiTheme="minorHAnsi" w:cstheme="minorBidi"/>
          <w:b/>
          <w:bCs/>
          <w:color w:val="auto"/>
          <w:sz w:val="28"/>
          <w:szCs w:val="28"/>
        </w:rPr>
        <w:t xml:space="preserve">Ireland: </w:t>
      </w:r>
    </w:p>
    <w:p w14:paraId="436FDF96" w14:textId="6A18BCB5" w:rsidR="00154E30" w:rsidRPr="009E6F5C" w:rsidRDefault="00154E30" w:rsidP="00154E30">
      <w:pPr>
        <w:pStyle w:val="Default"/>
        <w:rPr>
          <w:rFonts w:asciiTheme="minorHAnsi" w:hAnsiTheme="minorHAnsi" w:cstheme="minorBidi"/>
          <w:color w:val="auto"/>
          <w:sz w:val="28"/>
          <w:szCs w:val="28"/>
        </w:rPr>
      </w:pPr>
      <w:r w:rsidRPr="009E6F5C">
        <w:rPr>
          <w:rFonts w:asciiTheme="minorHAnsi" w:hAnsiTheme="minorHAnsi" w:cstheme="minorBidi"/>
          <w:b/>
          <w:bCs/>
          <w:color w:val="auto"/>
          <w:sz w:val="28"/>
          <w:szCs w:val="28"/>
        </w:rPr>
        <w:t xml:space="preserve">Eligibility: </w:t>
      </w:r>
    </w:p>
    <w:p w14:paraId="5AC1E55C" w14:textId="3A0969B1" w:rsidR="004F032E" w:rsidRPr="009E6F5C" w:rsidRDefault="004F032E" w:rsidP="00154E30">
      <w:pPr>
        <w:pStyle w:val="Default"/>
        <w:rPr>
          <w:rFonts w:asciiTheme="minorHAnsi" w:hAnsiTheme="minorHAnsi" w:cstheme="minorBidi"/>
          <w:b/>
          <w:bCs/>
          <w:color w:val="auto"/>
          <w:sz w:val="22"/>
          <w:szCs w:val="22"/>
        </w:rPr>
      </w:pPr>
    </w:p>
    <w:p w14:paraId="2BC34297" w14:textId="01F94436" w:rsidR="00154E30" w:rsidRDefault="00154E30" w:rsidP="004F032E">
      <w:pPr>
        <w:pStyle w:val="Default"/>
        <w:rPr>
          <w:rFonts w:asciiTheme="minorHAnsi" w:hAnsiTheme="minorHAnsi"/>
          <w:color w:val="auto"/>
          <w:sz w:val="22"/>
          <w:szCs w:val="22"/>
        </w:rPr>
      </w:pPr>
      <w:r w:rsidRPr="009E6F5C">
        <w:rPr>
          <w:rFonts w:asciiTheme="minorHAnsi" w:hAnsiTheme="minorHAnsi" w:cstheme="minorBidi"/>
          <w:b/>
          <w:bCs/>
          <w:color w:val="auto"/>
          <w:sz w:val="22"/>
          <w:szCs w:val="22"/>
        </w:rPr>
        <w:t xml:space="preserve">International Representation: </w:t>
      </w:r>
      <w:proofErr w:type="gramStart"/>
      <w:r w:rsidRPr="009E6F5C">
        <w:rPr>
          <w:rFonts w:asciiTheme="minorHAnsi" w:hAnsiTheme="minorHAnsi"/>
          <w:color w:val="auto"/>
          <w:sz w:val="22"/>
          <w:szCs w:val="22"/>
        </w:rPr>
        <w:t>In order to</w:t>
      </w:r>
      <w:proofErr w:type="gramEnd"/>
      <w:r w:rsidRPr="009E6F5C">
        <w:rPr>
          <w:rFonts w:asciiTheme="minorHAnsi" w:hAnsiTheme="minorHAnsi"/>
          <w:color w:val="auto"/>
          <w:sz w:val="22"/>
          <w:szCs w:val="22"/>
        </w:rPr>
        <w:t xml:space="preserve"> represent Ireland, or be eligible to become an Irish Champion, a</w:t>
      </w:r>
      <w:r w:rsidR="004F032E" w:rsidRPr="009E6F5C">
        <w:rPr>
          <w:rFonts w:asciiTheme="minorHAnsi" w:hAnsiTheme="minorHAnsi"/>
          <w:color w:val="auto"/>
          <w:sz w:val="22"/>
          <w:szCs w:val="22"/>
        </w:rPr>
        <w:t>n athlete</w:t>
      </w:r>
      <w:r w:rsidRPr="009E6F5C">
        <w:rPr>
          <w:rFonts w:asciiTheme="minorHAnsi" w:hAnsiTheme="minorHAnsi"/>
          <w:color w:val="auto"/>
          <w:sz w:val="22"/>
          <w:szCs w:val="22"/>
        </w:rPr>
        <w:t xml:space="preserve"> must </w:t>
      </w:r>
      <w:proofErr w:type="gramStart"/>
      <w:r w:rsidRPr="009E6F5C">
        <w:rPr>
          <w:rFonts w:asciiTheme="minorHAnsi" w:hAnsiTheme="minorHAnsi"/>
          <w:color w:val="auto"/>
          <w:sz w:val="22"/>
          <w:szCs w:val="22"/>
        </w:rPr>
        <w:t>hold, or</w:t>
      </w:r>
      <w:proofErr w:type="gramEnd"/>
      <w:r w:rsidRPr="009E6F5C">
        <w:rPr>
          <w:rFonts w:asciiTheme="minorHAnsi" w:hAnsiTheme="minorHAnsi"/>
          <w:color w:val="auto"/>
          <w:sz w:val="22"/>
          <w:szCs w:val="22"/>
        </w:rPr>
        <w:t xml:space="preserve"> be eligible to hold an Irish passport. </w:t>
      </w:r>
    </w:p>
    <w:p w14:paraId="59A51DE8" w14:textId="77777777" w:rsidR="000233A5" w:rsidRDefault="000233A5" w:rsidP="000233A5">
      <w:pPr>
        <w:shd w:val="clear" w:color="auto" w:fill="FFFFFF"/>
        <w:spacing w:after="240" w:line="240" w:lineRule="auto"/>
        <w:rPr>
          <w:rFonts w:eastAsia="Times New Roman" w:cstheme="minorHAnsi"/>
          <w:b/>
          <w:color w:val="393536"/>
          <w:lang w:eastAsia="en-GB"/>
        </w:rPr>
      </w:pPr>
    </w:p>
    <w:p w14:paraId="185CF784" w14:textId="7536FD6C" w:rsidR="000233A5" w:rsidRPr="000233A5" w:rsidRDefault="000233A5" w:rsidP="000233A5">
      <w:pPr>
        <w:shd w:val="clear" w:color="auto" w:fill="FFFFFF"/>
        <w:spacing w:after="240" w:line="240" w:lineRule="auto"/>
        <w:rPr>
          <w:rFonts w:eastAsia="Times New Roman" w:cstheme="minorHAnsi"/>
          <w:b/>
          <w:color w:val="393536"/>
          <w:sz w:val="28"/>
          <w:szCs w:val="28"/>
          <w:lang w:eastAsia="en-GB"/>
        </w:rPr>
      </w:pPr>
      <w:r w:rsidRPr="000233A5">
        <w:rPr>
          <w:rFonts w:eastAsia="Times New Roman" w:cstheme="minorHAnsi"/>
          <w:b/>
          <w:color w:val="393536"/>
          <w:sz w:val="28"/>
          <w:szCs w:val="28"/>
          <w:lang w:eastAsia="en-GB"/>
        </w:rPr>
        <w:t xml:space="preserve">Paralympics Ireland Competitions </w:t>
      </w:r>
    </w:p>
    <w:p w14:paraId="419048C9" w14:textId="77777777" w:rsidR="000233A5" w:rsidRPr="00C125B9" w:rsidRDefault="000233A5" w:rsidP="000233A5">
      <w:pPr>
        <w:shd w:val="clear" w:color="auto" w:fill="FFFFFF"/>
        <w:spacing w:after="240" w:line="240" w:lineRule="auto"/>
        <w:rPr>
          <w:rFonts w:eastAsia="Times New Roman" w:cstheme="minorHAnsi"/>
          <w:color w:val="393536"/>
          <w:lang w:eastAsia="en-GB"/>
        </w:rPr>
      </w:pPr>
      <w:r w:rsidRPr="00C125B9">
        <w:rPr>
          <w:rFonts w:eastAsia="Times New Roman" w:cstheme="minorHAnsi"/>
          <w:color w:val="393536"/>
          <w:lang w:eastAsia="en-GB"/>
        </w:rPr>
        <w:t xml:space="preserve">Paralympics Ireland, Athletics Ireland and Irish Wheelchair Association Sport incorporate para events in their competitions. For more information visit </w:t>
      </w:r>
    </w:p>
    <w:p w14:paraId="39A7A310" w14:textId="0C26E671" w:rsidR="00EA1568" w:rsidRDefault="00EA1568" w:rsidP="000233A5">
      <w:pPr>
        <w:shd w:val="clear" w:color="auto" w:fill="FFFFFF"/>
        <w:spacing w:after="240" w:line="240" w:lineRule="auto"/>
      </w:pPr>
      <w:hyperlink r:id="rId22" w:history="1">
        <w:r w:rsidRPr="007276CE">
          <w:rPr>
            <w:rStyle w:val="Hyperlink"/>
          </w:rPr>
          <w:t>https://paralympics.ie/athletes/</w:t>
        </w:r>
      </w:hyperlink>
    </w:p>
    <w:p w14:paraId="0F750C13" w14:textId="6B4D8AE6" w:rsidR="000233A5" w:rsidRDefault="007E4637" w:rsidP="004F032E">
      <w:pPr>
        <w:pStyle w:val="Default"/>
        <w:rPr>
          <w:rFonts w:asciiTheme="minorHAnsi" w:hAnsiTheme="minorHAnsi" w:cstheme="minorBidi"/>
          <w:color w:val="auto"/>
          <w:sz w:val="22"/>
          <w:szCs w:val="22"/>
        </w:rPr>
      </w:pPr>
      <w:hyperlink r:id="rId23" w:history="1">
        <w:r w:rsidRPr="007276CE">
          <w:rPr>
            <w:rStyle w:val="Hyperlink"/>
            <w:rFonts w:asciiTheme="minorHAnsi" w:hAnsiTheme="minorHAnsi" w:cstheme="minorBidi"/>
            <w:sz w:val="22"/>
            <w:szCs w:val="22"/>
          </w:rPr>
          <w:t>https://www.iwa.ie/sport/our-sports/events-calendar/</w:t>
        </w:r>
      </w:hyperlink>
      <w:r>
        <w:rPr>
          <w:rFonts w:asciiTheme="minorHAnsi" w:hAnsiTheme="minorHAnsi" w:cstheme="minorBidi"/>
          <w:color w:val="auto"/>
          <w:sz w:val="22"/>
          <w:szCs w:val="22"/>
        </w:rPr>
        <w:t xml:space="preserve"> </w:t>
      </w:r>
    </w:p>
    <w:p w14:paraId="1E73D062" w14:textId="77777777" w:rsidR="007E4637" w:rsidRDefault="007E4637" w:rsidP="004F032E">
      <w:pPr>
        <w:pStyle w:val="Default"/>
        <w:rPr>
          <w:rFonts w:asciiTheme="minorHAnsi" w:hAnsiTheme="minorHAnsi"/>
          <w:color w:val="auto"/>
          <w:sz w:val="22"/>
          <w:szCs w:val="22"/>
        </w:rPr>
      </w:pPr>
    </w:p>
    <w:p w14:paraId="7810DD4E" w14:textId="0C965776" w:rsidR="00154E30" w:rsidRPr="000233A5" w:rsidRDefault="004F032E" w:rsidP="00154E30">
      <w:pPr>
        <w:pStyle w:val="Default"/>
        <w:rPr>
          <w:rFonts w:asciiTheme="minorHAnsi" w:hAnsiTheme="minorHAnsi"/>
          <w:b/>
          <w:bCs/>
          <w:color w:val="auto"/>
          <w:sz w:val="28"/>
          <w:szCs w:val="28"/>
        </w:rPr>
      </w:pPr>
      <w:r w:rsidRPr="000233A5">
        <w:rPr>
          <w:rFonts w:asciiTheme="minorHAnsi" w:hAnsiTheme="minorHAnsi"/>
          <w:b/>
          <w:bCs/>
          <w:color w:val="auto"/>
          <w:sz w:val="28"/>
          <w:szCs w:val="28"/>
        </w:rPr>
        <w:t>Carding</w:t>
      </w:r>
      <w:r w:rsidR="00154E30" w:rsidRPr="000233A5">
        <w:rPr>
          <w:rFonts w:asciiTheme="minorHAnsi" w:hAnsiTheme="minorHAnsi"/>
          <w:b/>
          <w:bCs/>
          <w:color w:val="auto"/>
          <w:sz w:val="28"/>
          <w:szCs w:val="28"/>
        </w:rPr>
        <w:t xml:space="preserve"> </w:t>
      </w:r>
    </w:p>
    <w:p w14:paraId="004425BA" w14:textId="3CC3551D" w:rsidR="00BE4E2A" w:rsidRPr="009E6F5C" w:rsidRDefault="00BE4E2A" w:rsidP="00154E30">
      <w:pPr>
        <w:pStyle w:val="Default"/>
        <w:rPr>
          <w:rFonts w:asciiTheme="minorHAnsi" w:hAnsiTheme="minorHAnsi"/>
          <w:b/>
          <w:bCs/>
          <w:color w:val="auto"/>
          <w:sz w:val="22"/>
          <w:szCs w:val="22"/>
        </w:rPr>
      </w:pPr>
    </w:p>
    <w:p w14:paraId="620A20CA" w14:textId="3E921921" w:rsidR="004F032E" w:rsidRPr="009E6F5C" w:rsidRDefault="004F032E" w:rsidP="004F032E">
      <w:pPr>
        <w:shd w:val="clear" w:color="auto" w:fill="FFFFFF"/>
        <w:spacing w:after="0" w:line="240" w:lineRule="auto"/>
        <w:rPr>
          <w:rFonts w:eastAsia="Times New Roman" w:cs="Arial"/>
          <w:lang w:eastAsia="en-GB"/>
        </w:rPr>
      </w:pPr>
      <w:r w:rsidRPr="009E6F5C">
        <w:rPr>
          <w:rFonts w:eastAsia="Times New Roman" w:cs="Arial"/>
          <w:lang w:eastAsia="en-GB"/>
        </w:rPr>
        <w:t>To be eligible for the OGPP an athlete must meet with the following requirements:</w:t>
      </w:r>
    </w:p>
    <w:p w14:paraId="362305E7" w14:textId="62511422" w:rsidR="004F032E" w:rsidRPr="009E6F5C" w:rsidRDefault="004F032E" w:rsidP="004F032E">
      <w:pPr>
        <w:shd w:val="clear" w:color="auto" w:fill="FFFFFF"/>
        <w:spacing w:after="0" w:line="240" w:lineRule="auto"/>
        <w:rPr>
          <w:rFonts w:eastAsia="Times New Roman" w:cs="Arial"/>
          <w:lang w:eastAsia="en-GB"/>
        </w:rPr>
      </w:pPr>
      <w:r w:rsidRPr="009E6F5C">
        <w:rPr>
          <w:rFonts w:eastAsia="Times New Roman" w:cs="Arial"/>
          <w:lang w:eastAsia="en-GB"/>
        </w:rPr>
        <w:t xml:space="preserve">-Must possess Irish passport and satisfactorily demonstrate that they will be eligible to compete in an </w:t>
      </w:r>
    </w:p>
    <w:p w14:paraId="50F74D21" w14:textId="5ABCBE7C" w:rsidR="004F032E" w:rsidRPr="009E6F5C" w:rsidRDefault="004F032E" w:rsidP="004F032E">
      <w:pPr>
        <w:shd w:val="clear" w:color="auto" w:fill="FFFFFF"/>
        <w:spacing w:after="0" w:line="240" w:lineRule="auto"/>
        <w:rPr>
          <w:rFonts w:eastAsia="Times New Roman" w:cs="Arial"/>
          <w:lang w:eastAsia="en-GB"/>
        </w:rPr>
      </w:pPr>
      <w:r w:rsidRPr="009E6F5C">
        <w:rPr>
          <w:rFonts w:eastAsia="Times New Roman" w:cs="Arial"/>
          <w:lang w:eastAsia="en-GB"/>
        </w:rPr>
        <w:t>Olympic Games, IAAF</w:t>
      </w:r>
      <w:r w:rsidR="00B0572D">
        <w:rPr>
          <w:rFonts w:eastAsia="Times New Roman" w:cs="Arial"/>
          <w:lang w:eastAsia="en-GB"/>
        </w:rPr>
        <w:t xml:space="preserve"> </w:t>
      </w:r>
      <w:r w:rsidRPr="009E6F5C">
        <w:rPr>
          <w:rFonts w:eastAsia="Times New Roman" w:cs="Arial"/>
          <w:lang w:eastAsia="en-GB"/>
        </w:rPr>
        <w:t>and or</w:t>
      </w:r>
      <w:r w:rsidR="00B0572D">
        <w:rPr>
          <w:rFonts w:eastAsia="Times New Roman" w:cs="Arial"/>
          <w:lang w:eastAsia="en-GB"/>
        </w:rPr>
        <w:t xml:space="preserve"> </w:t>
      </w:r>
      <w:r w:rsidRPr="009E6F5C">
        <w:rPr>
          <w:rFonts w:eastAsia="Times New Roman" w:cs="Arial"/>
          <w:lang w:eastAsia="en-GB"/>
        </w:rPr>
        <w:t>European Championship event for Ireland.</w:t>
      </w:r>
    </w:p>
    <w:p w14:paraId="3061CCD1" w14:textId="4A950674" w:rsidR="004F032E" w:rsidRPr="009E6F5C" w:rsidRDefault="004F032E" w:rsidP="004F032E">
      <w:pPr>
        <w:shd w:val="clear" w:color="auto" w:fill="FFFFFF"/>
        <w:spacing w:after="0" w:line="240" w:lineRule="auto"/>
        <w:rPr>
          <w:rFonts w:eastAsia="Times New Roman" w:cs="Arial"/>
          <w:lang w:eastAsia="en-GB"/>
        </w:rPr>
      </w:pPr>
      <w:r w:rsidRPr="009E6F5C">
        <w:rPr>
          <w:rFonts w:eastAsia="Times New Roman" w:cs="Arial"/>
          <w:lang w:eastAsia="en-GB"/>
        </w:rPr>
        <w:t>- Must be a registered member of Athletics Ireland.</w:t>
      </w:r>
    </w:p>
    <w:p w14:paraId="089A3CA9" w14:textId="2460D4B0" w:rsidR="004F032E" w:rsidRPr="009E6F5C" w:rsidRDefault="004F032E" w:rsidP="004F032E">
      <w:pPr>
        <w:shd w:val="clear" w:color="auto" w:fill="FFFFFF"/>
        <w:spacing w:after="0" w:line="240" w:lineRule="auto"/>
        <w:rPr>
          <w:rFonts w:eastAsia="Times New Roman" w:cs="Arial"/>
          <w:lang w:eastAsia="en-GB"/>
        </w:rPr>
      </w:pPr>
      <w:r w:rsidRPr="009E6F5C">
        <w:rPr>
          <w:rFonts w:eastAsia="Times New Roman" w:cs="Arial"/>
          <w:lang w:eastAsia="en-GB"/>
        </w:rPr>
        <w:t>- Must not be under suspension or other sanction by IAAF</w:t>
      </w:r>
      <w:r w:rsidR="00B0572D">
        <w:rPr>
          <w:rFonts w:eastAsia="Times New Roman" w:cs="Arial"/>
          <w:lang w:eastAsia="en-GB"/>
        </w:rPr>
        <w:t xml:space="preserve"> </w:t>
      </w:r>
      <w:r w:rsidRPr="009E6F5C">
        <w:rPr>
          <w:rFonts w:eastAsia="Times New Roman" w:cs="Arial"/>
          <w:lang w:eastAsia="en-GB"/>
        </w:rPr>
        <w:t>or Athletics Ireland</w:t>
      </w:r>
    </w:p>
    <w:p w14:paraId="45825668" w14:textId="768E604E" w:rsidR="004C778E" w:rsidRDefault="00006ABF" w:rsidP="004C778E">
      <w:pPr>
        <w:pStyle w:val="Default"/>
        <w:rPr>
          <w:rFonts w:asciiTheme="minorHAnsi" w:hAnsiTheme="minorHAnsi"/>
          <w:b/>
          <w:bCs/>
          <w:color w:val="auto"/>
          <w:sz w:val="28"/>
          <w:szCs w:val="28"/>
        </w:rPr>
      </w:pPr>
      <w:r>
        <w:rPr>
          <w:noProof/>
          <w:lang w:eastAsia="en-GB"/>
        </w:rPr>
        <w:drawing>
          <wp:inline distT="0" distB="0" distL="0" distR="0" wp14:anchorId="4855BE15" wp14:editId="0F70A6DB">
            <wp:extent cx="4566217" cy="3301238"/>
            <wp:effectExtent l="0" t="0" r="635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4569888" cy="3303892"/>
                    </a:xfrm>
                    <a:prstGeom prst="rect">
                      <a:avLst/>
                    </a:prstGeom>
                  </pic:spPr>
                </pic:pic>
              </a:graphicData>
            </a:graphic>
          </wp:inline>
        </w:drawing>
      </w:r>
    </w:p>
    <w:p w14:paraId="3439B62A" w14:textId="5491E68C" w:rsidR="004C778E" w:rsidRDefault="00006ABF" w:rsidP="004C778E">
      <w:pPr>
        <w:pStyle w:val="Default"/>
        <w:rPr>
          <w:rFonts w:asciiTheme="minorHAnsi" w:hAnsiTheme="minorHAnsi"/>
          <w:b/>
          <w:bCs/>
          <w:color w:val="auto"/>
          <w:sz w:val="28"/>
          <w:szCs w:val="28"/>
        </w:rPr>
      </w:pPr>
      <w:r>
        <w:rPr>
          <w:noProof/>
          <w:lang w:eastAsia="en-GB"/>
        </w:rPr>
        <w:lastRenderedPageBreak/>
        <w:drawing>
          <wp:inline distT="0" distB="0" distL="0" distR="0" wp14:anchorId="5BB3C159" wp14:editId="6FBDEB29">
            <wp:extent cx="4683751" cy="2762250"/>
            <wp:effectExtent l="0" t="0" r="317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5"/>
                    <a:srcRect b="21776"/>
                    <a:stretch/>
                  </pic:blipFill>
                  <pic:spPr bwMode="auto">
                    <a:xfrm>
                      <a:off x="0" y="0"/>
                      <a:ext cx="4683429" cy="2762060"/>
                    </a:xfrm>
                    <a:prstGeom prst="rect">
                      <a:avLst/>
                    </a:prstGeom>
                    <a:ln>
                      <a:noFill/>
                    </a:ln>
                    <a:extLst>
                      <a:ext uri="{53640926-AAD7-44D8-BBD7-CCE9431645EC}">
                        <a14:shadowObscured xmlns:a14="http://schemas.microsoft.com/office/drawing/2010/main"/>
                      </a:ext>
                    </a:extLst>
                  </pic:spPr>
                </pic:pic>
              </a:graphicData>
            </a:graphic>
          </wp:inline>
        </w:drawing>
      </w:r>
    </w:p>
    <w:p w14:paraId="4D1A16DA" w14:textId="60188FCA" w:rsidR="00096ABE" w:rsidRDefault="00A13EAE" w:rsidP="00154E30">
      <w:r>
        <w:br w:type="page"/>
      </w:r>
    </w:p>
    <w:p w14:paraId="6CAECB4D" w14:textId="6A3526B1" w:rsidR="00A13EAE" w:rsidRPr="00E04298" w:rsidRDefault="00E04298" w:rsidP="00E04298">
      <w:pPr>
        <w:jc w:val="center"/>
        <w:rPr>
          <w:b/>
          <w:sz w:val="44"/>
        </w:rPr>
      </w:pPr>
      <w:r w:rsidRPr="00E04298">
        <w:rPr>
          <w:b/>
          <w:noProof/>
          <w:sz w:val="44"/>
          <w:lang w:eastAsia="en-GB"/>
        </w:rPr>
        <w:lastRenderedPageBreak/>
        <w:drawing>
          <wp:anchor distT="0" distB="0" distL="114300" distR="114300" simplePos="0" relativeHeight="251742720" behindDoc="1" locked="0" layoutInCell="1" allowOverlap="1" wp14:anchorId="76D4CE1E" wp14:editId="5011D714">
            <wp:simplePos x="0" y="0"/>
            <wp:positionH relativeFrom="column">
              <wp:posOffset>5057140</wp:posOffset>
            </wp:positionH>
            <wp:positionV relativeFrom="paragraph">
              <wp:posOffset>-676275</wp:posOffset>
            </wp:positionV>
            <wp:extent cx="857250" cy="1257300"/>
            <wp:effectExtent l="0" t="0" r="0" b="0"/>
            <wp:wrapTight wrapText="bothSides">
              <wp:wrapPolygon edited="0">
                <wp:start x="0" y="0"/>
                <wp:lineTo x="0" y="21273"/>
                <wp:lineTo x="21120" y="21273"/>
                <wp:lineTo x="21120" y="0"/>
                <wp:lineTo x="0" y="0"/>
              </wp:wrapPolygon>
            </wp:wrapTight>
            <wp:docPr id="29" name="Picture 29" descr="Z:\Marketing, Communication &amp; Events\Marketing &amp; Website\Logos\Paralympics Irela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Marketing, Communication &amp; Events\Marketing &amp; Website\Logos\Paralympics Ireland.jp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857250" cy="12573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04298">
        <w:rPr>
          <w:b/>
          <w:noProof/>
          <w:sz w:val="44"/>
          <w:lang w:eastAsia="en-GB"/>
        </w:rPr>
        <w:drawing>
          <wp:anchor distT="0" distB="0" distL="114300" distR="114300" simplePos="0" relativeHeight="251724288" behindDoc="1" locked="0" layoutInCell="1" allowOverlap="1" wp14:anchorId="35F6DC0A" wp14:editId="0BF514BD">
            <wp:simplePos x="0" y="0"/>
            <wp:positionH relativeFrom="column">
              <wp:posOffset>-514350</wp:posOffset>
            </wp:positionH>
            <wp:positionV relativeFrom="paragraph">
              <wp:posOffset>-361950</wp:posOffset>
            </wp:positionV>
            <wp:extent cx="1678940" cy="628650"/>
            <wp:effectExtent l="0" t="0" r="0" b="0"/>
            <wp:wrapTight wrapText="bothSides">
              <wp:wrapPolygon edited="0">
                <wp:start x="0" y="0"/>
                <wp:lineTo x="0" y="20945"/>
                <wp:lineTo x="21322" y="20945"/>
                <wp:lineTo x="21322" y="0"/>
                <wp:lineTo x="0" y="0"/>
              </wp:wrapPolygon>
            </wp:wrapTight>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AthleticsNIWhiteHighRes.jp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678940" cy="628650"/>
                    </a:xfrm>
                    <a:prstGeom prst="rect">
                      <a:avLst/>
                    </a:prstGeom>
                  </pic:spPr>
                </pic:pic>
              </a:graphicData>
            </a:graphic>
            <wp14:sizeRelH relativeFrom="margin">
              <wp14:pctWidth>0</wp14:pctWidth>
            </wp14:sizeRelH>
            <wp14:sizeRelV relativeFrom="margin">
              <wp14:pctHeight>0</wp14:pctHeight>
            </wp14:sizeRelV>
          </wp:anchor>
        </w:drawing>
      </w:r>
      <w:r w:rsidRPr="00E04298">
        <w:rPr>
          <w:b/>
          <w:sz w:val="44"/>
        </w:rPr>
        <w:t>Paralympics Ireland Pathway</w:t>
      </w:r>
    </w:p>
    <w:p w14:paraId="24A9DD9C" w14:textId="141A4D3D" w:rsidR="00A13EAE" w:rsidRDefault="00E04298" w:rsidP="00A13EAE">
      <w:r>
        <w:rPr>
          <w:noProof/>
          <w:lang w:eastAsia="en-GB"/>
        </w:rPr>
        <mc:AlternateContent>
          <mc:Choice Requires="wps">
            <w:drawing>
              <wp:anchor distT="0" distB="0" distL="114300" distR="114300" simplePos="0" relativeHeight="251745792" behindDoc="0" locked="0" layoutInCell="1" allowOverlap="1" wp14:anchorId="63A4CB34" wp14:editId="41AC1113">
                <wp:simplePos x="0" y="0"/>
                <wp:positionH relativeFrom="column">
                  <wp:posOffset>1581150</wp:posOffset>
                </wp:positionH>
                <wp:positionV relativeFrom="paragraph">
                  <wp:posOffset>113665</wp:posOffset>
                </wp:positionV>
                <wp:extent cx="2571750" cy="1076325"/>
                <wp:effectExtent l="0" t="0" r="19050" b="28575"/>
                <wp:wrapNone/>
                <wp:docPr id="31" name="Rounded Rectangle 31"/>
                <wp:cNvGraphicFramePr/>
                <a:graphic xmlns:a="http://schemas.openxmlformats.org/drawingml/2006/main">
                  <a:graphicData uri="http://schemas.microsoft.com/office/word/2010/wordprocessingShape">
                    <wps:wsp>
                      <wps:cNvSpPr/>
                      <wps:spPr>
                        <a:xfrm>
                          <a:off x="0" y="0"/>
                          <a:ext cx="2571750" cy="1076325"/>
                        </a:xfrm>
                        <a:prstGeom prst="roundRect">
                          <a:avLst/>
                        </a:prstGeom>
                      </wps:spPr>
                      <wps:style>
                        <a:lnRef idx="1">
                          <a:schemeClr val="accent4"/>
                        </a:lnRef>
                        <a:fillRef idx="2">
                          <a:schemeClr val="accent4"/>
                        </a:fillRef>
                        <a:effectRef idx="1">
                          <a:schemeClr val="accent4"/>
                        </a:effectRef>
                        <a:fontRef idx="minor">
                          <a:schemeClr val="dk1"/>
                        </a:fontRef>
                      </wps:style>
                      <wps:txbx>
                        <w:txbxContent>
                          <w:p w14:paraId="5ABF4DCD" w14:textId="42658A07" w:rsidR="00E04298" w:rsidRDefault="00E04298" w:rsidP="00E04298">
                            <w:pPr>
                              <w:jc w:val="center"/>
                            </w:pPr>
                            <w:r>
                              <w:t>Attend Major Championships: WPA European &amp; World Championships &amp; Paralympic Games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3A4CB34" id="Rounded Rectangle 31" o:spid="_x0000_s1033" style="position:absolute;margin-left:124.5pt;margin-top:8.95pt;width:202.5pt;height:84.75pt;z-index:25174579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QWRcQIAADgFAAAOAAAAZHJzL2Uyb0RvYy54bWysVN9P2zAQfp+0/8Hy+0hTWsoqUlSBmCYh&#10;qICJZ9ex22iOzzu7Tbq/fmcnDYghbZr24vh8v7/7LheXbW3YXqGvwBY8PxlxpqyEsrKbgn97uvl0&#10;zpkPwpbCgFUFPyjPLxcfP1w0bq7GsAVTKmQUxPp54wq+DcHNs8zLraqFPwGnLCk1YC0CibjJShQN&#10;Ra9NNh6NzrIGsHQIUnlPr9edki9SfK2VDPdaexWYKTjVFtKJ6VzHM1tciPkGhdtWsi9D/EMVtags&#10;JR1CXYsg2A6r30LVlUTwoMOJhDoDrSupUg/UTT56083jVjiVeiFwvBtg8v8vrLzbr5BVZcFPc86s&#10;qGlGD7CzpSrZA6En7MYoRjoCqnF+TvaPboW95Okau2411vFL/bA2gXsYwFVtYJIex9NZPpvSDCTp&#10;8tHs7HQ8jVGzF3eHPnxRULN4KTjGOmIRCVmxv/Whsz/akXOsqasi3cLBqFiIsQ9KU1uUN0/eiVDq&#10;yiDbC6KCkFLZMOnzJ+vopitjBsfxnx17++iqEtkG57/IOnikzGDD4FxXFvC97OX3NAiCTHf2RwS6&#10;viMEoV23aZ4J3PiyhvJAM0boyO+dvKkI31vhw0ogsZ1mQhsc7unQBpqCQ3/jbAv48733aE8kJC1n&#10;DW1Pwf2PnUDFmflqiZ6f88kkrlsSJtPZmAR8rVm/1thdfQU0FWIgVZeu0T6Y41Uj1M+06MuYlVTC&#10;SspdcBnwKFyFbqvpVyHVcpnMaMWcCLf20ckjDyJ1ntpnga4nWSB+3sFx08T8Dc062zghC8tdAF0l&#10;Dr7g2k+A1jNRuf+VxP1/LSerlx/e4hcAAAD//wMAUEsDBBQABgAIAAAAIQCafKgh4AAAAAoBAAAP&#10;AAAAZHJzL2Rvd25yZXYueG1sTI/NTsMwEITvSLyDtUhcEHUapX9pnAoVKqRyoq16dmMTB+x1FLtJ&#10;eHuWExx3ZjT7TbEZnWW97kLjUcB0kgDTWHnVYC3gdNw9LoGFKFFJ61EL+NYBNuXtTSFz5Qd81/0h&#10;1oxKMORSgImxzTkPldFOholvNZL34TsnI51dzVUnByp3lqdJMudONkgfjGz11ujq63B1As79sP1M&#10;69n5ZPfPD29m9zp9cSjE/d34tAYW9Rj/wvCLT+hQEtPFX1EFZgWk2Yq2RDIWK2AUmM8yEi4kLBcZ&#10;8LLg/yeUPwAAAP//AwBQSwECLQAUAAYACAAAACEAtoM4kv4AAADhAQAAEwAAAAAAAAAAAAAAAAAA&#10;AAAAW0NvbnRlbnRfVHlwZXNdLnhtbFBLAQItABQABgAIAAAAIQA4/SH/1gAAAJQBAAALAAAAAAAA&#10;AAAAAAAAAC8BAABfcmVscy8ucmVsc1BLAQItABQABgAIAAAAIQDnwQWRcQIAADgFAAAOAAAAAAAA&#10;AAAAAAAAAC4CAABkcnMvZTJvRG9jLnhtbFBLAQItABQABgAIAAAAIQCafKgh4AAAAAoBAAAPAAAA&#10;AAAAAAAAAAAAAMsEAABkcnMvZG93bnJldi54bWxQSwUGAAAAAAQABADzAAAA2AUAAAAA&#10;" fillcolor="#ffd555 [2167]" strokecolor="#ffc000 [3207]" strokeweight=".5pt">
                <v:fill color2="#ffcc31 [2615]" rotate="t" colors="0 #ffdd9c;.5 #ffd78e;1 #ffd479" focus="100%" type="gradient">
                  <o:fill v:ext="view" type="gradientUnscaled"/>
                </v:fill>
                <v:stroke joinstyle="miter"/>
                <v:textbox>
                  <w:txbxContent>
                    <w:p w14:paraId="5ABF4DCD" w14:textId="42658A07" w:rsidR="00E04298" w:rsidRDefault="00E04298" w:rsidP="00E04298">
                      <w:pPr>
                        <w:jc w:val="center"/>
                      </w:pPr>
                      <w:r>
                        <w:t>Attend Major Championships: WPA European &amp; World Championships &amp; Paralympic Games</w:t>
                      </w:r>
                    </w:p>
                  </w:txbxContent>
                </v:textbox>
              </v:roundrect>
            </w:pict>
          </mc:Fallback>
        </mc:AlternateContent>
      </w:r>
    </w:p>
    <w:p w14:paraId="6A05FCF0" w14:textId="65286B00" w:rsidR="00000000" w:rsidRDefault="00A13EAE" w:rsidP="00A13EAE">
      <w:pPr>
        <w:tabs>
          <w:tab w:val="left" w:pos="1535"/>
        </w:tabs>
      </w:pPr>
      <w:r>
        <w:tab/>
      </w:r>
    </w:p>
    <w:p w14:paraId="6CD01633" w14:textId="58464CDD" w:rsidR="00A13EAE" w:rsidRDefault="00E04298">
      <w:r>
        <w:rPr>
          <w:noProof/>
          <w:lang w:eastAsia="en-GB"/>
        </w:rPr>
        <mc:AlternateContent>
          <mc:Choice Requires="wps">
            <w:drawing>
              <wp:anchor distT="0" distB="0" distL="114300" distR="114300" simplePos="0" relativeHeight="251602432" behindDoc="0" locked="0" layoutInCell="1" allowOverlap="1" wp14:anchorId="61BB2300" wp14:editId="4BE1AC04">
                <wp:simplePos x="0" y="0"/>
                <wp:positionH relativeFrom="column">
                  <wp:posOffset>1524000</wp:posOffset>
                </wp:positionH>
                <wp:positionV relativeFrom="paragraph">
                  <wp:posOffset>5721985</wp:posOffset>
                </wp:positionV>
                <wp:extent cx="2571750" cy="1152525"/>
                <wp:effectExtent l="0" t="0" r="19050" b="28575"/>
                <wp:wrapNone/>
                <wp:docPr id="21" name="Rounded Rectangle 21"/>
                <wp:cNvGraphicFramePr/>
                <a:graphic xmlns:a="http://schemas.openxmlformats.org/drawingml/2006/main">
                  <a:graphicData uri="http://schemas.microsoft.com/office/word/2010/wordprocessingShape">
                    <wps:wsp>
                      <wps:cNvSpPr/>
                      <wps:spPr>
                        <a:xfrm>
                          <a:off x="0" y="0"/>
                          <a:ext cx="2571750" cy="1152525"/>
                        </a:xfrm>
                        <a:prstGeom prst="roundRect">
                          <a:avLst/>
                        </a:prstGeom>
                      </wps:spPr>
                      <wps:style>
                        <a:lnRef idx="1">
                          <a:schemeClr val="accent4"/>
                        </a:lnRef>
                        <a:fillRef idx="2">
                          <a:schemeClr val="accent4"/>
                        </a:fillRef>
                        <a:effectRef idx="1">
                          <a:schemeClr val="accent4"/>
                        </a:effectRef>
                        <a:fontRef idx="minor">
                          <a:schemeClr val="dk1"/>
                        </a:fontRef>
                      </wps:style>
                      <wps:txbx>
                        <w:txbxContent>
                          <w:p w14:paraId="3C049885" w14:textId="2E1BCC3B" w:rsidR="00096ABE" w:rsidRDefault="00E04298" w:rsidP="00096ABE">
                            <w:pPr>
                              <w:jc w:val="center"/>
                            </w:pPr>
                            <w:r>
                              <w:t xml:space="preserve">Request to be a licensed Paralympic Athlete email: </w:t>
                            </w:r>
                            <w:hyperlink r:id="rId26" w:history="1">
                              <w:r w:rsidRPr="003E5258">
                                <w:rPr>
                                  <w:rStyle w:val="Hyperlink"/>
                                </w:rPr>
                                <w:t>james@paralympics.ie</w:t>
                              </w:r>
                            </w:hyperlink>
                          </w:p>
                          <w:p w14:paraId="7A1245A0" w14:textId="16CD9231" w:rsidR="00E04298" w:rsidRDefault="00E04298" w:rsidP="00096ABE">
                            <w:pPr>
                              <w:jc w:val="center"/>
                            </w:pPr>
                            <w:r>
                              <w:t>Compete in domestic competitions</w:t>
                            </w:r>
                          </w:p>
                          <w:p w14:paraId="7B76C76D" w14:textId="676E235C" w:rsidR="00E04298" w:rsidRDefault="00E04298" w:rsidP="00096ABE">
                            <w:pPr>
                              <w:jc w:val="center"/>
                            </w:pPr>
                            <w:r>
                              <w:t>National Classification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1BB2300" id="Rounded Rectangle 21" o:spid="_x0000_s1034" style="position:absolute;margin-left:120pt;margin-top:450.55pt;width:202.5pt;height:90.75pt;z-index:251602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PlbcAIAADgFAAAOAAAAZHJzL2Uyb0RvYy54bWysVG1r2zAQ/j7YfxD6vjo2SbuFOiW0dAxK&#10;V9qOflZkKTGTddpJiZ39+p3kl5ausDFGQDn53p97TucXXWPYQaGvwZY8P5lxpqyEqrbbkn97vP7w&#10;kTMfhK2EAatKflSeX6zevztv3VIVsANTKWQUxPpl60q+C8Ets8zLnWqEPwGnLCk1YCMCXXGbVSha&#10;it6YrJjNTrMWsHIIUnlPX696JV+l+ForGb5q7VVgpuRUW0gnpnMTz2x1LpZbFG5Xy6EM8Q9VNKK2&#10;lHQKdSWCYHusfwvV1BLBgw4nEpoMtK6lSj1QN/nsVTcPO+FU6oXA8W6Cyf+/sPL2cIesrkpe5JxZ&#10;0dCM7mFvK1Wxe0JP2K1RjHQEVOv8kuwf3B0ON09i7LrT2MR/6od1CdzjBK7qApP0sVic5WcLmoEk&#10;XZ4vCvrFqNmzu0MfPitoWBRKjrGOWERCVhxufOjtRztyjjX1VSQpHI2KhRh7rzS1RXnz5J0IpS4N&#10;soMgKggplQ3zIX+yjm66NmZyLP7sONhHV5XINjn/RdbJI2UGGybnpraAb2WvvqdBEGS6tx8R6PuO&#10;EIRu06V5no4j20B1pBkj9OT3Tl7XhO+N8OFOILGdZkIbHL7SoQ20JYdB4mwH+POt79GeSEhazlra&#10;npL7H3uBijPzxRI9P+XzeVy3dJkvzgq64EvN5qXG7ptLoKkQA6m6JEb7YEZRIzRPtOjrmJVUwkrK&#10;XXIZcLxchn6r6amQar1OZrRiToQb++DkyINIncfuSaAbSBaIn7cwbppYvqJZbxsnZGG9D6DrxMGI&#10;dI/rMAFaz0Tl4SmJ+//ynqyeH7zVLwAAAP//AwBQSwMEFAAGAAgAAAAhAAGAtd/hAAAADAEAAA8A&#10;AABkcnMvZG93bnJldi54bWxMj8FOwzAMhu9IvENkJC6IJa22apSmExpMSHBiTDtnTWgKiVM1WVve&#10;HnOCo+1Pv7+/2szesdEMsQsoIVsIYAaboDtsJRzed7drYDEp1MoFNBK+TYRNfXlRqVKHCd/MuE8t&#10;oxCMpZJgU+pLzmNjjVdxEXqDdPsIg1eJxqHlelAThXvHcyEK7lWH9MGq3mytab72Zy/hOE7bz7xd&#10;HQ/u5fHm1e6esyePUl5fzQ/3wJKZ0x8Mv/qkDjU5ncIZdWROQr4U1CVJuBNZBoyIYrmizYlQsc4L&#10;4HXF/5eofwAAAP//AwBQSwECLQAUAAYACAAAACEAtoM4kv4AAADhAQAAEwAAAAAAAAAAAAAAAAAA&#10;AAAAW0NvbnRlbnRfVHlwZXNdLnhtbFBLAQItABQABgAIAAAAIQA4/SH/1gAAAJQBAAALAAAAAAAA&#10;AAAAAAAAAC8BAABfcmVscy8ucmVsc1BLAQItABQABgAIAAAAIQDcKPlbcAIAADgFAAAOAAAAAAAA&#10;AAAAAAAAAC4CAABkcnMvZTJvRG9jLnhtbFBLAQItABQABgAIAAAAIQABgLXf4QAAAAwBAAAPAAAA&#10;AAAAAAAAAAAAAMoEAABkcnMvZG93bnJldi54bWxQSwUGAAAAAAQABADzAAAA2AUAAAAA&#10;" fillcolor="#ffd555 [2167]" strokecolor="#ffc000 [3207]" strokeweight=".5pt">
                <v:fill color2="#ffcc31 [2615]" rotate="t" colors="0 #ffdd9c;.5 #ffd78e;1 #ffd479" focus="100%" type="gradient">
                  <o:fill v:ext="view" type="gradientUnscaled"/>
                </v:fill>
                <v:stroke joinstyle="miter"/>
                <v:textbox>
                  <w:txbxContent>
                    <w:p w14:paraId="3C049885" w14:textId="2E1BCC3B" w:rsidR="00096ABE" w:rsidRDefault="00E04298" w:rsidP="00096ABE">
                      <w:pPr>
                        <w:jc w:val="center"/>
                      </w:pPr>
                      <w:r>
                        <w:t xml:space="preserve">Request to be a licensed Paralympic Athlete email: </w:t>
                      </w:r>
                      <w:hyperlink r:id="rId27" w:history="1">
                        <w:r w:rsidRPr="003E5258">
                          <w:rPr>
                            <w:rStyle w:val="Hyperlink"/>
                          </w:rPr>
                          <w:t>james@paralympics.ie</w:t>
                        </w:r>
                      </w:hyperlink>
                    </w:p>
                    <w:p w14:paraId="7A1245A0" w14:textId="16CD9231" w:rsidR="00E04298" w:rsidRDefault="00E04298" w:rsidP="00096ABE">
                      <w:pPr>
                        <w:jc w:val="center"/>
                      </w:pPr>
                      <w:r>
                        <w:t>Compete in domestic competitions</w:t>
                      </w:r>
                    </w:p>
                    <w:p w14:paraId="7B76C76D" w14:textId="676E235C" w:rsidR="00E04298" w:rsidRDefault="00E04298" w:rsidP="00096ABE">
                      <w:pPr>
                        <w:jc w:val="center"/>
                      </w:pPr>
                      <w:r>
                        <w:t>National Classification</w:t>
                      </w:r>
                    </w:p>
                  </w:txbxContent>
                </v:textbox>
              </v:roundrect>
            </w:pict>
          </mc:Fallback>
        </mc:AlternateContent>
      </w:r>
      <w:r>
        <w:rPr>
          <w:noProof/>
          <w:lang w:eastAsia="en-GB"/>
        </w:rPr>
        <mc:AlternateContent>
          <mc:Choice Requires="wps">
            <w:drawing>
              <wp:anchor distT="0" distB="0" distL="114300" distR="114300" simplePos="0" relativeHeight="251657728" behindDoc="0" locked="0" layoutInCell="1" allowOverlap="1" wp14:anchorId="4CBCCFA4" wp14:editId="32FD1F37">
                <wp:simplePos x="0" y="0"/>
                <wp:positionH relativeFrom="column">
                  <wp:posOffset>2619375</wp:posOffset>
                </wp:positionH>
                <wp:positionV relativeFrom="paragraph">
                  <wp:posOffset>6873875</wp:posOffset>
                </wp:positionV>
                <wp:extent cx="428625" cy="447675"/>
                <wp:effectExtent l="57150" t="38100" r="47625" b="28575"/>
                <wp:wrapNone/>
                <wp:docPr id="24" name="Up Arrow 24"/>
                <wp:cNvGraphicFramePr/>
                <a:graphic xmlns:a="http://schemas.openxmlformats.org/drawingml/2006/main">
                  <a:graphicData uri="http://schemas.microsoft.com/office/word/2010/wordprocessingShape">
                    <wps:wsp>
                      <wps:cNvSpPr/>
                      <wps:spPr>
                        <a:xfrm>
                          <a:off x="0" y="0"/>
                          <a:ext cx="428625" cy="447675"/>
                        </a:xfrm>
                        <a:prstGeom prst="upArrow">
                          <a:avLst/>
                        </a:prstGeom>
                        <a:ln w="285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E5DBB51" id="Up Arrow 24" o:spid="_x0000_s1026" type="#_x0000_t68" style="position:absolute;margin-left:206.25pt;margin-top:541.25pt;width:33.75pt;height:35.25pt;z-index:2516577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KGlgwIAAF8FAAAOAAAAZHJzL2Uyb0RvYy54bWysVE1v2zAMvQ/YfxB0X50YTtoFdYogRYcB&#10;RVusLXpWZSkxJosapcTJfv0o2XHTLqdhF1sUHx8/RPLyatcYtlXoa7AlH5+NOFNWQlXbVcmfn26+&#10;XHDmg7CVMGBVyffK86v550+XrZupHNZgKoWMSKyfta7k6xDcLMu8XKtG+DNwypJSAzYikIirrELR&#10;Entjsnw0mmYtYOUQpPKebq87JZ8nfq2VDPdaexWYKTnFFtIX0/c1frP5pZitULh1LfswxD9E0Yja&#10;ktOB6loEwTZY/0XV1BLBgw5nEpoMtK6lSjlQNuPRh2we18KplAsVx7uhTP7/0cq77QOyuip5XnBm&#10;RUNv9OzYAhFaRldUn9b5GcEe3QP2kqdjTHansYl/SoPtUk33Q03VLjBJl0V+Mc0nnElSFcX59HwS&#10;ObM3Y4c+fFPQsHgo+cYl36mYYnvrQ4c+oKI7Y1lL8V5MiCvKHkxd3dTGJCF2jloaZFtBbx52497f&#10;EYq8G0tBxMy6XNIp7I3q+H8oTTWh6PPOwXtOIaWyYdrzGkvoaKYpgsFwfMrQhEMwPTaaqdSlg+Ho&#10;lOF7j4NF8go2DMZNbQFPEVQ/B88d/pB9l3NM/xWqPbUCQjcj3smbml7kVvjwIJCGgsaHBj3c00cb&#10;oBeA/sTZGvD3qfuIp14lLWctDVnJ/a+NQMWZ+W6pi7+OiyJOZRKKyXlOAh5rXo81dtMsgd50TCvF&#10;yXSM+GAOR43QvNA+WESvpBJWku+Sy4AHYRm64aeNItVikWA0iU6EW/voZCSPVY3t9rR7Eej6tgzU&#10;z3dwGEgx+9CaHTZaWlhsAug69e1bXft60xSn5u83TlwTx3JCve3F+R8AAAD//wMAUEsDBBQABgAI&#10;AAAAIQBlEtEw4gAAAA0BAAAPAAAAZHJzL2Rvd25yZXYueG1sTI/NTsMwEITvSLyDtUjcqJ30R1GI&#10;UyEEHBBCagGp3Nx4SQLxOordJrw921O57e6MZr8p1pPrxBGH0HrSkMwUCKTK25ZqDe9vjzcZiBAN&#10;WdN5Qg2/GGBdXl4UJrd+pA0et7EWHEIhNxqaGPtcylA16EyY+R6JtS8/OBN5HWppBzNyuOtkqtRK&#10;OtMSf2hMj/cNVj/bg9OgxtXue/Pq+/T5c/fx9BJpSB/mWl9fTXe3ICJO8WyGEz6jQ8lMe38gG0Sn&#10;YZGkS7ayoLLTxJZFprjenk/Jcq5AloX836L8AwAA//8DAFBLAQItABQABgAIAAAAIQC2gziS/gAA&#10;AOEBAAATAAAAAAAAAAAAAAAAAAAAAABbQ29udGVudF9UeXBlc10ueG1sUEsBAi0AFAAGAAgAAAAh&#10;ADj9If/WAAAAlAEAAAsAAAAAAAAAAAAAAAAALwEAAF9yZWxzLy5yZWxzUEsBAi0AFAAGAAgAAAAh&#10;AOjQoaWDAgAAXwUAAA4AAAAAAAAAAAAAAAAALgIAAGRycy9lMm9Eb2MueG1sUEsBAi0AFAAGAAgA&#10;AAAhAGUS0TDiAAAADQEAAA8AAAAAAAAAAAAAAAAA3QQAAGRycy9kb3ducmV2LnhtbFBLBQYAAAAA&#10;BAAEAPMAAADsBQAAAAA=&#10;" adj="10340" fillcolor="white [3201]" strokecolor="black [3213]" strokeweight="2.25pt"/>
            </w:pict>
          </mc:Fallback>
        </mc:AlternateContent>
      </w:r>
      <w:r>
        <w:rPr>
          <w:noProof/>
          <w:lang w:eastAsia="en-GB"/>
        </w:rPr>
        <mc:AlternateContent>
          <mc:Choice Requires="wps">
            <w:drawing>
              <wp:anchor distT="0" distB="0" distL="114300" distR="114300" simplePos="0" relativeHeight="251584000" behindDoc="0" locked="0" layoutInCell="1" allowOverlap="1" wp14:anchorId="0375FC44" wp14:editId="6710815D">
                <wp:simplePos x="0" y="0"/>
                <wp:positionH relativeFrom="column">
                  <wp:posOffset>1524000</wp:posOffset>
                </wp:positionH>
                <wp:positionV relativeFrom="paragraph">
                  <wp:posOffset>7322185</wp:posOffset>
                </wp:positionV>
                <wp:extent cx="2571750" cy="1076325"/>
                <wp:effectExtent l="0" t="0" r="19050" b="28575"/>
                <wp:wrapNone/>
                <wp:docPr id="20" name="Rounded Rectangle 20"/>
                <wp:cNvGraphicFramePr/>
                <a:graphic xmlns:a="http://schemas.openxmlformats.org/drawingml/2006/main">
                  <a:graphicData uri="http://schemas.microsoft.com/office/word/2010/wordprocessingShape">
                    <wps:wsp>
                      <wps:cNvSpPr/>
                      <wps:spPr>
                        <a:xfrm>
                          <a:off x="0" y="0"/>
                          <a:ext cx="2571750" cy="1076325"/>
                        </a:xfrm>
                        <a:prstGeom prst="roundRect">
                          <a:avLst/>
                        </a:prstGeom>
                        <a:ln/>
                      </wps:spPr>
                      <wps:style>
                        <a:lnRef idx="1">
                          <a:schemeClr val="accent4"/>
                        </a:lnRef>
                        <a:fillRef idx="2">
                          <a:schemeClr val="accent4"/>
                        </a:fillRef>
                        <a:effectRef idx="1">
                          <a:schemeClr val="accent4"/>
                        </a:effectRef>
                        <a:fontRef idx="minor">
                          <a:schemeClr val="dk1"/>
                        </a:fontRef>
                      </wps:style>
                      <wps:txbx>
                        <w:txbxContent>
                          <w:p w14:paraId="0B8812C7" w14:textId="30FE0A04" w:rsidR="00096ABE" w:rsidRDefault="00E04298" w:rsidP="00096ABE">
                            <w:pPr>
                              <w:jc w:val="center"/>
                            </w:pPr>
                            <w:r>
                              <w:t>Join a club, identify your main event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375FC44" id="Rounded Rectangle 20" o:spid="_x0000_s1035" style="position:absolute;margin-left:120pt;margin-top:576.55pt;width:202.5pt;height:84.75pt;z-index:25158400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4WucwIAAD8FAAAOAAAAZHJzL2Uyb0RvYy54bWysVN9r2zAQfh/sfxB6Xx1nSbOFOCW0dAxK&#10;W9qOPiuylJjJOu2kxM7++p1kxw1dYWPsxT7pfn/3nRYXbW3YXqGvwBY8PxtxpqyEsrKbgn97uv7w&#10;iTMfhC2FAasKflCeXyzfv1s0bq7GsAVTKmQUxPp54wq+DcHNs8zLraqFPwOnLCk1YC0CHXGTlSga&#10;il6bbDwanWcNYOkQpPKebq86JV+m+ForGe609iowU3CqLaQvpu86frPlQsw3KNy2kn0Z4h+qqEVl&#10;KekQ6koEwXZY/RaqriSCBx3OJNQZaF1JlXqgbvLRq24et8Kp1AuB490Ak/9/YeXt/h5ZVRZ8TPBY&#10;UdOMHmBnS1WyB0JP2I1RjHQEVOP8nOwf3T32J09i7LrVWMc/9cPaBO5hAFe1gUm6HE9n+WxKSSTp&#10;8tHs/ON4GqNmL+4OffiioGZRKDjGOmIRCVmxv/Ghsz/axZTGxrtYWldMksLBqE75oDR1R+nzFCTx&#10;Sl0aZHtBjBBSKhsmfRnGknV005Uxg+P4z469fXRViXOD819kHTxSZrBhcK4rC/hW9vJ73pesO/sj&#10;Al3fEYLQrts01lm0jDdrKA80aoRuB7yT1xXBfCN8uBdIpKfR0CKHO/poA03BoZc42wL+fOs+2hMX&#10;SctZQ0tUcP9jJ1BxZr5aYunnfDKJW5cOk+kscgxPNetTjd3Vl0BTyenJcDKJ0T6Yo6gR6mfa91XM&#10;SiphJeUuuAx4PFyGbrnpxZBqtUpmtGlOhBv76OSRB5FBT+2zQNdzLRBNb+G4cGL+im2dbZyQhdUu&#10;gK4SFV9w7SdAW5oY3b8o8Rk4PSerl3dv+QsAAP//AwBQSwMEFAAGAAgAAAAhALUJXrniAAAADQEA&#10;AA8AAABkcnMvZG93bnJldi54bWxMj8FOwzAQRO9I/IO1SFwQdZI2EQpxqqqlQoITperZjU0csNdR&#10;7Cbh71lOcNyZ0eybaj07y0Y9hM6jgHSRANPYeNVhK+D4vr9/ABaiRCWtRy3gWwdY19dXlSyVn/BN&#10;j4fYMirBUEoBJsa+5Dw0RjsZFr7XSN6HH5yMdA4tV4OcqNxZniVJwZ3skD4Y2eut0c3X4eIEnMZp&#10;+5m1+eloX3Z3r2b/nD45FOL2Zt48Aot6jn9h+MUndKiJ6ewvqAKzArJVQlsiGWm+TIFRpFjlJJ1J&#10;WmZZAbyu+P8V9Q8AAAD//wMAUEsBAi0AFAAGAAgAAAAhALaDOJL+AAAA4QEAABMAAAAAAAAAAAAA&#10;AAAAAAAAAFtDb250ZW50X1R5cGVzXS54bWxQSwECLQAUAAYACAAAACEAOP0h/9YAAACUAQAACwAA&#10;AAAAAAAAAAAAAAAvAQAAX3JlbHMvLnJlbHNQSwECLQAUAAYACAAAACEAYu+FrnMCAAA/BQAADgAA&#10;AAAAAAAAAAAAAAAuAgAAZHJzL2Uyb0RvYy54bWxQSwECLQAUAAYACAAAACEAtQleueIAAAANAQAA&#10;DwAAAAAAAAAAAAAAAADNBAAAZHJzL2Rvd25yZXYueG1sUEsFBgAAAAAEAAQA8wAAANwFAAAAAA==&#10;" fillcolor="#ffd555 [2167]" strokecolor="#ffc000 [3207]" strokeweight=".5pt">
                <v:fill color2="#ffcc31 [2615]" rotate="t" colors="0 #ffdd9c;.5 #ffd78e;1 #ffd479" focus="100%" type="gradient">
                  <o:fill v:ext="view" type="gradientUnscaled"/>
                </v:fill>
                <v:stroke joinstyle="miter"/>
                <v:textbox>
                  <w:txbxContent>
                    <w:p w14:paraId="0B8812C7" w14:textId="30FE0A04" w:rsidR="00096ABE" w:rsidRDefault="00E04298" w:rsidP="00096ABE">
                      <w:pPr>
                        <w:jc w:val="center"/>
                      </w:pPr>
                      <w:r>
                        <w:t>Join a club, identify your main event</w:t>
                      </w:r>
                    </w:p>
                  </w:txbxContent>
                </v:textbox>
              </v:roundrect>
            </w:pict>
          </mc:Fallback>
        </mc:AlternateContent>
      </w:r>
      <w:r>
        <w:rPr>
          <w:noProof/>
          <w:lang w:eastAsia="en-GB"/>
        </w:rPr>
        <mc:AlternateContent>
          <mc:Choice Requires="wps">
            <w:drawing>
              <wp:anchor distT="0" distB="0" distL="114300" distR="114300" simplePos="0" relativeHeight="251774464" behindDoc="0" locked="0" layoutInCell="1" allowOverlap="1" wp14:anchorId="34592CA8" wp14:editId="5B0CF6DD">
                <wp:simplePos x="0" y="0"/>
                <wp:positionH relativeFrom="column">
                  <wp:posOffset>2667000</wp:posOffset>
                </wp:positionH>
                <wp:positionV relativeFrom="paragraph">
                  <wp:posOffset>523875</wp:posOffset>
                </wp:positionV>
                <wp:extent cx="428625" cy="447675"/>
                <wp:effectExtent l="57150" t="38100" r="47625" b="28575"/>
                <wp:wrapNone/>
                <wp:docPr id="291" name="Up Arrow 291"/>
                <wp:cNvGraphicFramePr/>
                <a:graphic xmlns:a="http://schemas.openxmlformats.org/drawingml/2006/main">
                  <a:graphicData uri="http://schemas.microsoft.com/office/word/2010/wordprocessingShape">
                    <wps:wsp>
                      <wps:cNvSpPr/>
                      <wps:spPr>
                        <a:xfrm>
                          <a:off x="0" y="0"/>
                          <a:ext cx="428625" cy="447675"/>
                        </a:xfrm>
                        <a:prstGeom prst="upArrow">
                          <a:avLst/>
                        </a:prstGeom>
                        <a:ln w="285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4FEE3E6" id="Up Arrow 291" o:spid="_x0000_s1026" type="#_x0000_t68" style="position:absolute;margin-left:210pt;margin-top:41.25pt;width:33.75pt;height:35.25pt;z-index:2517744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3qNhAIAAGEFAAAOAAAAZHJzL2Uyb0RvYy54bWysVFFPGzEMfp+0/xDlfVx7agtUXFEFYpqE&#10;GBognkMuodFyceakvXa/fk7uehTWp2kvd3Zsf/bn2Lm43DaWbRQGA67i45MRZ8pJqI17rfjT482X&#10;M85CFK4WFpyq+E4Ffrn4/Omi9XNVwgpsrZARiAvz1ld8FaOfF0WQK9WIcAJeOTJqwEZEUvG1qFG0&#10;hN7YohyNZkULWHsEqUKg0+vOyBcZX2sl43etg4rMVpxqi/mL+fuSvsXiQsxfUfiVkX0Z4h+qaIRx&#10;lHSAuhZRsDWav6AaIxEC6HgioSlAayNV5kBsxqMPbB5WwqvMhZoT/NCm8P9g5d3mHpmpK16ejzlz&#10;oqFLevJsiQgtS2fUodaHOTk++HvstUBiorvV2KQ/EWHb3NXd0FW1jUzS4aQ8m5VTziSZJpPT2ek0&#10;YRZvwR5D/KqgYUmo+Nrn5LmdYnMbYue990rprGMtVXw2JaykB7CmvjHWZiXNjrqyyDaCbj1uMwfK&#10;d+BFmnVURGLWcclS3FnV4f9QmrpC1ZddgveYQkrl4qznYR15pzBNFQyB42OBNu6L6X1TmMpzOgSO&#10;jgW+zzhE5Kzg4hDcGAd4DKD+OWTu/PfsO86J/gvUOxoGhG5Lgpc3hm7kVoR4L5DWghaIVj1+p4+2&#10;QDcAvcTZCvD3sfPkT9NKVs5aWrOKh19rgYoz+83RHJ+PJ5O0l1mZTE9LUvDQ8nJocevmCuhOaVKp&#10;uiwm/2j3okZonulFWKasZBJOUu6Ky4h75Sp2609vilTLZXajXfQi3roHLxN46moat8fts0Dfj2Wk&#10;eb6D/UqK+YfR7HxTpIPlOoI2eW7f+tr3m/Y4D3//5qSH4lDPXm8v4+IPAAAA//8DAFBLAwQUAAYA&#10;CAAAACEA9wkZzOAAAAAKAQAADwAAAGRycy9kb3ducmV2LnhtbEyPTUvEMBCG74L/IYzgzU3sflhq&#10;00VEPYgIuyqst2wzttVmUpLstv57x5PeZpiHd563XE+uF0cMsfOk4XKmQCDV3nbUaHh9ub/IQcRk&#10;yJreE2r4xgjr6vSkNIX1I23wuE2N4BCKhdHQpjQUUsa6RWfizA9IfPvwwZnEa2ikDWbkcNfLTKmV&#10;dKYj/tCaAW9brL+2B6dBjavd5+bZD9nj++7t4SlRyO7mWp+fTTfXIBJO6Q+GX31Wh4qd9v5ANope&#10;w4LjGdWQZ0sQDCzyKx72TC7nCmRVyv8Vqh8AAAD//wMAUEsBAi0AFAAGAAgAAAAhALaDOJL+AAAA&#10;4QEAABMAAAAAAAAAAAAAAAAAAAAAAFtDb250ZW50X1R5cGVzXS54bWxQSwECLQAUAAYACAAAACEA&#10;OP0h/9YAAACUAQAACwAAAAAAAAAAAAAAAAAvAQAAX3JlbHMvLnJlbHNQSwECLQAUAAYACAAAACEA&#10;LB96jYQCAABhBQAADgAAAAAAAAAAAAAAAAAuAgAAZHJzL2Uyb0RvYy54bWxQSwECLQAUAAYACAAA&#10;ACEA9wkZzOAAAAAKAQAADwAAAAAAAAAAAAAAAADeBAAAZHJzL2Rvd25yZXYueG1sUEsFBgAAAAAE&#10;AAQA8wAAAOsFAAAAAA==&#10;" adj="10340" fillcolor="white [3201]" strokecolor="black [3213]" strokeweight="2.25pt"/>
            </w:pict>
          </mc:Fallback>
        </mc:AlternateContent>
      </w:r>
      <w:r>
        <w:rPr>
          <w:noProof/>
          <w:lang w:eastAsia="en-GB"/>
        </w:rPr>
        <mc:AlternateContent>
          <mc:Choice Requires="wps">
            <w:drawing>
              <wp:anchor distT="0" distB="0" distL="114300" distR="114300" simplePos="0" relativeHeight="251569664" behindDoc="0" locked="0" layoutInCell="1" allowOverlap="1" wp14:anchorId="1194D843" wp14:editId="71FF6480">
                <wp:simplePos x="0" y="0"/>
                <wp:positionH relativeFrom="column">
                  <wp:posOffset>1524000</wp:posOffset>
                </wp:positionH>
                <wp:positionV relativeFrom="paragraph">
                  <wp:posOffset>969010</wp:posOffset>
                </wp:positionV>
                <wp:extent cx="2571750" cy="1076325"/>
                <wp:effectExtent l="0" t="0" r="19050" b="28575"/>
                <wp:wrapNone/>
                <wp:docPr id="19" name="Rounded Rectangle 19"/>
                <wp:cNvGraphicFramePr/>
                <a:graphic xmlns:a="http://schemas.openxmlformats.org/drawingml/2006/main">
                  <a:graphicData uri="http://schemas.microsoft.com/office/word/2010/wordprocessingShape">
                    <wps:wsp>
                      <wps:cNvSpPr/>
                      <wps:spPr>
                        <a:xfrm>
                          <a:off x="0" y="0"/>
                          <a:ext cx="2571750" cy="1076325"/>
                        </a:xfrm>
                        <a:prstGeom prst="roundRect">
                          <a:avLst/>
                        </a:prstGeom>
                      </wps:spPr>
                      <wps:style>
                        <a:lnRef idx="1">
                          <a:schemeClr val="accent4"/>
                        </a:lnRef>
                        <a:fillRef idx="2">
                          <a:schemeClr val="accent4"/>
                        </a:fillRef>
                        <a:effectRef idx="1">
                          <a:schemeClr val="accent4"/>
                        </a:effectRef>
                        <a:fontRef idx="minor">
                          <a:schemeClr val="dk1"/>
                        </a:fontRef>
                      </wps:style>
                      <wps:txbx>
                        <w:txbxContent>
                          <w:p w14:paraId="1633AC94" w14:textId="4CC5B4AF" w:rsidR="00096ABE" w:rsidRDefault="00E04298" w:rsidP="00096ABE">
                            <w:pPr>
                              <w:jc w:val="center"/>
                            </w:pPr>
                            <w:r>
                              <w:t>Goal: Athlete to reach PI Senior panel on merit. 95% of athletes ranked 3</w:t>
                            </w:r>
                            <w:r w:rsidRPr="00E04298">
                              <w:rPr>
                                <w:vertAlign w:val="superscript"/>
                              </w:rPr>
                              <w:t>rd</w:t>
                            </w:r>
                            <w:r>
                              <w:t xml:space="preserve"> in World Rankings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194D843" id="Rounded Rectangle 19" o:spid="_x0000_s1036" style="position:absolute;margin-left:120pt;margin-top:76.3pt;width:202.5pt;height:84.75pt;z-index:2515696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IvgcQIAADgFAAAOAAAAZHJzL2Uyb0RvYy54bWysVN9P2zAQfp+0/8Hy+0jTtRQqUlSBmCYh&#10;qICJZ9ex22iOzzu7Tbq/fmcnDYghbZr2kvh83/3+zheXbW3YXqGvwBY8PxlxpqyEsrKbgn97uvl0&#10;xpkPwpbCgFUFPyjPLxcfP1w0bq7GsAVTKmTkxPp54wq+DcHNs8zLraqFPwGnLCk1YC0CibjJShQN&#10;ea9NNh6NTrMGsHQIUnlPt9edki+Sf62VDPdaexWYKTjlFtIX03cdv9niQsw3KNy2kn0a4h+yqEVl&#10;Kejg6loEwXZY/eaqriSCBx1OJNQZaF1JlWqgavLRm2oet8KpVAs1x7uhTf7/uZV3+xWyqqTZnXNm&#10;RU0zeoCdLVXJHqh7wm6MYqSjRjXOzwn/6FbYS56OsepWYx3/VA9rU3MPQ3NVG5iky/F0ls+mNANJ&#10;unw0O/08nkav2Yu5Qx++KKhZPBQcYx4xidRZsb/1ocMfcWQcc+qySKdwMComYuyD0lQWxc2TdSKU&#10;ujLI9oKoIKRUNkz6+AkdzXRlzGA4/rNhj4+mKpFtMP6LqINFigw2DMZ1ZQHfi15+z/uUdYc/dqCr&#10;O7YgtOs2zfMsIuPNGsoDzRihI7938qai/t4KH1YCie00E9rgcE8fbaApOPQnzraAP9+7j3giIWk5&#10;a2h7Cu5/7AQqzsxXS/Q8zyeTuG5JmExnYxLwtWb9WmN39RXQVHJ6K5xMx4gP5njUCPUzLfoyRiWV&#10;sJJiF1wGPApXodtqeiqkWi4TjFbMiXBrH5088iBS56l9Fuh6kgXi5x0cN03M39Csw8YJWVjuAugq&#10;cfClr/0EaD0TlfunJO7/azmhXh68xS8AAAD//wMAUEsDBBQABgAIAAAAIQCfrgSh4AAAAAsBAAAP&#10;AAAAZHJzL2Rvd25yZXYueG1sTI/BTsMwEETvSPyDtUhcEHVimqhK41SoUCHRE6Xq2Y1NHIjXUewm&#10;4e9ZTnDcmdHsm3Izu46NZgitRwnpIgFmsPa6xUbC8X13vwIWokKtOo9GwrcJsKmur0pVaD/hmxkP&#10;sWFUgqFQEmyMfcF5qK1xKix8b5C8Dz84FekcGq4HNVG567hIkpw71SJ9sKo3W2vqr8PFSTiN0/ZT&#10;NNnp2L0+3e3t7iV9dijl7c38uAYWzRz/wvCLT+hQEdPZX1AH1kkQy4S2RDIykQOjRL7MSDlLeBAi&#10;BV6V/P+G6gcAAP//AwBQSwECLQAUAAYACAAAACEAtoM4kv4AAADhAQAAEwAAAAAAAAAAAAAAAAAA&#10;AAAAW0NvbnRlbnRfVHlwZXNdLnhtbFBLAQItABQABgAIAAAAIQA4/SH/1gAAAJQBAAALAAAAAAAA&#10;AAAAAAAAAC8BAABfcmVscy8ucmVsc1BLAQItABQABgAIAAAAIQDIpIvgcQIAADgFAAAOAAAAAAAA&#10;AAAAAAAAAC4CAABkcnMvZTJvRG9jLnhtbFBLAQItABQABgAIAAAAIQCfrgSh4AAAAAsBAAAPAAAA&#10;AAAAAAAAAAAAAMsEAABkcnMvZG93bnJldi54bWxQSwUGAAAAAAQABADzAAAA2AUAAAAA&#10;" fillcolor="#ffd555 [2167]" strokecolor="#ffc000 [3207]" strokeweight=".5pt">
                <v:fill color2="#ffcc31 [2615]" rotate="t" colors="0 #ffdd9c;.5 #ffd78e;1 #ffd479" focus="100%" type="gradient">
                  <o:fill v:ext="view" type="gradientUnscaled"/>
                </v:fill>
                <v:stroke joinstyle="miter"/>
                <v:textbox>
                  <w:txbxContent>
                    <w:p w14:paraId="1633AC94" w14:textId="4CC5B4AF" w:rsidR="00096ABE" w:rsidRDefault="00E04298" w:rsidP="00096ABE">
                      <w:pPr>
                        <w:jc w:val="center"/>
                      </w:pPr>
                      <w:r>
                        <w:t>Goal: Athlete to reach PI Senior panel on merit. 95% of athletes ranked 3</w:t>
                      </w:r>
                      <w:r w:rsidRPr="00E04298">
                        <w:rPr>
                          <w:vertAlign w:val="superscript"/>
                        </w:rPr>
                        <w:t>rd</w:t>
                      </w:r>
                      <w:r>
                        <w:t xml:space="preserve"> in World Rankings</w:t>
                      </w:r>
                    </w:p>
                  </w:txbxContent>
                </v:textbox>
              </v:roundrect>
            </w:pict>
          </mc:Fallback>
        </mc:AlternateContent>
      </w:r>
      <w:r>
        <w:rPr>
          <w:noProof/>
          <w:lang w:eastAsia="en-GB"/>
        </w:rPr>
        <mc:AlternateContent>
          <mc:Choice Requires="wps">
            <w:drawing>
              <wp:anchor distT="0" distB="0" distL="114300" distR="114300" simplePos="0" relativeHeight="251770368" behindDoc="0" locked="0" layoutInCell="1" allowOverlap="1" wp14:anchorId="05E24BAB" wp14:editId="6DBF87F2">
                <wp:simplePos x="0" y="0"/>
                <wp:positionH relativeFrom="column">
                  <wp:posOffset>2619375</wp:posOffset>
                </wp:positionH>
                <wp:positionV relativeFrom="paragraph">
                  <wp:posOffset>2047875</wp:posOffset>
                </wp:positionV>
                <wp:extent cx="428625" cy="447675"/>
                <wp:effectExtent l="57150" t="38100" r="47625" b="28575"/>
                <wp:wrapNone/>
                <wp:docPr id="290" name="Up Arrow 290"/>
                <wp:cNvGraphicFramePr/>
                <a:graphic xmlns:a="http://schemas.openxmlformats.org/drawingml/2006/main">
                  <a:graphicData uri="http://schemas.microsoft.com/office/word/2010/wordprocessingShape">
                    <wps:wsp>
                      <wps:cNvSpPr/>
                      <wps:spPr>
                        <a:xfrm>
                          <a:off x="0" y="0"/>
                          <a:ext cx="428625" cy="447675"/>
                        </a:xfrm>
                        <a:prstGeom prst="upArrow">
                          <a:avLst/>
                        </a:prstGeom>
                        <a:ln w="285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FF008CE" id="Up Arrow 290" o:spid="_x0000_s1026" type="#_x0000_t68" style="position:absolute;margin-left:206.25pt;margin-top:161.25pt;width:33.75pt;height:35.25pt;z-index:2517703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bJ1hAIAAGEFAAAOAAAAZHJzL2Uyb0RvYy54bWysVN9P2zAQfp+0/8Hy+0gbtQUqUlSBmCYh&#10;hgaIZ+PY1Jrj885u0+6v39lJQ2F9mvaS+Hx33/3wd3dxuW0s2ygMBlzFxycjzpSTUBv3WvGnx5sv&#10;Z5yFKFwtLDhV8Z0K/HLx+dNF6+eqhBXYWiEjEBfmra/4KkY/L4ogV6oR4QS8cqTUgI2IJOJrUaNo&#10;Cb2xRTkazYoWsPYIUoVAt9edki8yvtZKxu9aBxWZrTjlFvMX8/clfYvFhZi/ovArI/s0xD9k0Qjj&#10;KOgAdS2iYGs0f0E1RiIE0PFEQlOA1kaqXANVMx59qOZhJbzKtVBzgh/aFP4frLzb3CMzdcXLc+qP&#10;Ew090pNnS0RoWbqjDrU+zMnwwd9jLwU6pnK3Gpv0p0LYNnd1N3RVbSOTdDkpz2bllDNJqsnkdHY6&#10;TZjFm7PHEL8qaFg6VHztc/DcTrG5DbGz3lulcNaxljI+mxJWkgNYU98Ya7OQuKOuLLKNoFeP23Ef&#10;78CKoltHSaTKulryKe6s6vB/KE1doezLLsB7TCGlcnHW41pH1slNUwaD4/iYo437ZHrb5KYyTwfH&#10;0THH9xEHjxwVXBycG+MAjwHUP4fInf2++q7mVP4L1DsiA0I3JcHLG0MvcitCvBdIY0EEoVGP3+mj&#10;LdALQH/ibAX4+9h9sie2kpazlsas4uHXWqDizH5zxOPz8WSS5jILk+lpSQIeal4ONW7dXAG96ZiW&#10;ipf5mOyj3R81QvNMG2GZopJKOEmxKy4j7oWr2I0/7RSplstsRrPoRbx1D14m8NTVRLfH7bNA39My&#10;Ep/vYD+SYv6Bmp1t8nSwXEfQJvP2ra99v2mOM/n7nZMWxaGcrd424+IPAAAA//8DAFBLAwQUAAYA&#10;CAAAACEAUvjEGuIAAAALAQAADwAAAGRycy9kb3ducmV2LnhtbEyPwU7DMBBE70j8g7VI3Khdp1Rt&#10;iFMhBBwQqtRCpXJzY5ME4nVku034e7YnuO3ujGbfFKvRdexkQ2w9KphOBDCLlTct1gre355uFsBi&#10;0mh059Eq+LERVuXlRaFz4wfc2NM21YxCMOZaQZNSn3Meq8Y6HSe+t0japw9OJ1pDzU3QA4W7jksh&#10;5tzpFulDo3v70Njqe3t0CsQw339t1r6XLx/73fNrwiAfM6Wur8b7O2DJjunPDGd8QoeSmA7+iCay&#10;TsFsKm/JqiCT54Ecs4Wgdge6LDMBvCz4/w7lLwAAAP//AwBQSwECLQAUAAYACAAAACEAtoM4kv4A&#10;AADhAQAAEwAAAAAAAAAAAAAAAAAAAAAAW0NvbnRlbnRfVHlwZXNdLnhtbFBLAQItABQABgAIAAAA&#10;IQA4/SH/1gAAAJQBAAALAAAAAAAAAAAAAAAAAC8BAABfcmVscy8ucmVsc1BLAQItABQABgAIAAAA&#10;IQDNSbJ1hAIAAGEFAAAOAAAAAAAAAAAAAAAAAC4CAABkcnMvZTJvRG9jLnhtbFBLAQItABQABgAI&#10;AAAAIQBS+MQa4gAAAAsBAAAPAAAAAAAAAAAAAAAAAN4EAABkcnMvZG93bnJldi54bWxQSwUGAAAA&#10;AAQABADzAAAA7QUAAAAA&#10;" adj="10340" fillcolor="white [3201]" strokecolor="black [3213]" strokeweight="2.25pt"/>
            </w:pict>
          </mc:Fallback>
        </mc:AlternateContent>
      </w:r>
      <w:r>
        <w:rPr>
          <w:noProof/>
          <w:lang w:eastAsia="en-GB"/>
        </w:rPr>
        <mc:AlternateContent>
          <mc:Choice Requires="wps">
            <w:drawing>
              <wp:anchor distT="0" distB="0" distL="114300" distR="114300" simplePos="0" relativeHeight="251619840" behindDoc="0" locked="0" layoutInCell="1" allowOverlap="1" wp14:anchorId="3F0E5FE0" wp14:editId="67CF3C15">
                <wp:simplePos x="0" y="0"/>
                <wp:positionH relativeFrom="column">
                  <wp:posOffset>1524000</wp:posOffset>
                </wp:positionH>
                <wp:positionV relativeFrom="paragraph">
                  <wp:posOffset>2493010</wp:posOffset>
                </wp:positionV>
                <wp:extent cx="2571750" cy="1076325"/>
                <wp:effectExtent l="0" t="0" r="19050" b="28575"/>
                <wp:wrapNone/>
                <wp:docPr id="22" name="Rounded Rectangle 22"/>
                <wp:cNvGraphicFramePr/>
                <a:graphic xmlns:a="http://schemas.openxmlformats.org/drawingml/2006/main">
                  <a:graphicData uri="http://schemas.microsoft.com/office/word/2010/wordprocessingShape">
                    <wps:wsp>
                      <wps:cNvSpPr/>
                      <wps:spPr>
                        <a:xfrm>
                          <a:off x="0" y="0"/>
                          <a:ext cx="2571750" cy="1076325"/>
                        </a:xfrm>
                        <a:prstGeom prst="roundRect">
                          <a:avLst/>
                        </a:prstGeom>
                      </wps:spPr>
                      <wps:style>
                        <a:lnRef idx="1">
                          <a:schemeClr val="accent4"/>
                        </a:lnRef>
                        <a:fillRef idx="2">
                          <a:schemeClr val="accent4"/>
                        </a:fillRef>
                        <a:effectRef idx="1">
                          <a:schemeClr val="accent4"/>
                        </a:effectRef>
                        <a:fontRef idx="minor">
                          <a:schemeClr val="dk1"/>
                        </a:fontRef>
                      </wps:style>
                      <wps:txbx>
                        <w:txbxContent>
                          <w:p w14:paraId="41113E19" w14:textId="4F7B20F4" w:rsidR="00096ABE" w:rsidRDefault="00E04298" w:rsidP="00096ABE">
                            <w:pPr>
                              <w:jc w:val="center"/>
                            </w:pPr>
                            <w:r>
                              <w:t>Goal: Athlete to reach PI Development panel on merit. 90% of athletes ranked 3</w:t>
                            </w:r>
                            <w:r w:rsidRPr="00E04298">
                              <w:rPr>
                                <w:vertAlign w:val="superscript"/>
                              </w:rPr>
                              <w:t>rd</w:t>
                            </w:r>
                            <w:r>
                              <w:t xml:space="preserve"> in World Rankings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F0E5FE0" id="Rounded Rectangle 22" o:spid="_x0000_s1037" style="position:absolute;margin-left:120pt;margin-top:196.3pt;width:202.5pt;height:84.75pt;z-index:25161984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35KcQIAADgFAAAOAAAAZHJzL2Uyb0RvYy54bWysVN9P2zAQfp+0/8Hy+0iTtXRUpKgCMU1C&#10;DAETz65jt9Ecn3d2m3R//c5OGhBD2jTtJfH5vvv9nc8vusawvUJfgy15fjLhTFkJVW03Jf/2eP3h&#10;E2c+CFsJA1aV/KA8v1i+f3feuoUqYAumUsjIifWL1pV8G4JbZJmXW9UIfwJOWVJqwEYEEnGTVSha&#10;8t6YrJhMTrMWsHIIUnlPt1e9ki+Tf62VDF+19iowU3LKLaQvpu86frPluVhsULhtLYc0xD9k0Yja&#10;UtDR1ZUIgu2w/s1VU0sEDzqcSGgy0LqWKtVA1eSTV9U8bIVTqRZqjndjm/z/cytv93fI6qrkRcGZ&#10;FQ3N6B52tlIVu6fuCbsxipGOGtU6vyD8g7vDQfJ0jFV3Gpv4p3pYl5p7GJurusAkXRazeT6f0Qwk&#10;6fLJ/PRjMYtes2dzhz58VtCweCg5xjxiEqmzYn/jQ48/4sg45tRnkU7hYFRMxNh7paksipsn60Qo&#10;dWmQ7QVRQUipbJgO8RM6munamNGw+LPhgI+mKpFtNP6LqKNFigw2jMZNbQHfil59z4eUdY8/dqCv&#10;O7YgdOsuzfMsIuPNGqoDzRihJ7938rqm/t4IH+4EEttpJrTB4St9tIG25DCcONsC/nzrPuKJhKTl&#10;rKXtKbn/sROoODNfLNHzLJ9O47olYTqbFyTgS836pcbumkugqeT0VjiZjhEfzPGoEZonWvRVjEoq&#10;YSXFLrkMeBQuQ7/V9FRItVolGK2YE+HGPjh55EGkzmP3JNANJAvEz1s4bppYvKJZj40TsrDaBdB1&#10;4uBzX4cJ0HomKg9PSdz/l3JCPT94y18AAAD//wMAUEsDBBQABgAIAAAAIQAFrXq84QAAAAsBAAAP&#10;AAAAZHJzL2Rvd25yZXYueG1sTI/BTsMwEETvSPyDtUhcEHUSmqgNcSpUqJDgRKl6duMlDtjrKHaT&#10;8PeYExxnZzT7ptrM1rARB985EpAuEmBIjVMdtQIO77vbFTAfJClpHKGAb/SwqS8vKlkqN9EbjvvQ&#10;slhCvpQCdAh9yblvNFrpF65Hit6HG6wMUQ4tV4OcYrk1PEuSglvZUfygZY9bjc3X/mwFHMdp+5m1&#10;+fFgXh5vXvXuOX2yJMT11fxwDyzgHP7C8Isf0aGOTCd3JuWZEZAtk7glCLhbZwWwmCiWebycBORF&#10;lgKvK/5/Q/0DAAD//wMAUEsBAi0AFAAGAAgAAAAhALaDOJL+AAAA4QEAABMAAAAAAAAAAAAAAAAA&#10;AAAAAFtDb250ZW50X1R5cGVzXS54bWxQSwECLQAUAAYACAAAACEAOP0h/9YAAACUAQAACwAAAAAA&#10;AAAAAAAAAAAvAQAAX3JlbHMvLnJlbHNQSwECLQAUAAYACAAAACEA0p9+SnECAAA4BQAADgAAAAAA&#10;AAAAAAAAAAAuAgAAZHJzL2Uyb0RvYy54bWxQSwECLQAUAAYACAAAACEABa16vOEAAAALAQAADwAA&#10;AAAAAAAAAAAAAADLBAAAZHJzL2Rvd25yZXYueG1sUEsFBgAAAAAEAAQA8wAAANkFAAAAAA==&#10;" fillcolor="#ffd555 [2167]" strokecolor="#ffc000 [3207]" strokeweight=".5pt">
                <v:fill color2="#ffcc31 [2615]" rotate="t" colors="0 #ffdd9c;.5 #ffd78e;1 #ffd479" focus="100%" type="gradient">
                  <o:fill v:ext="view" type="gradientUnscaled"/>
                </v:fill>
                <v:stroke joinstyle="miter"/>
                <v:textbox>
                  <w:txbxContent>
                    <w:p w14:paraId="41113E19" w14:textId="4F7B20F4" w:rsidR="00096ABE" w:rsidRDefault="00E04298" w:rsidP="00096ABE">
                      <w:pPr>
                        <w:jc w:val="center"/>
                      </w:pPr>
                      <w:r>
                        <w:t>Goal: Athlete to reach PI Development panel on merit. 90% of athletes ranked 3</w:t>
                      </w:r>
                      <w:r w:rsidRPr="00E04298">
                        <w:rPr>
                          <w:vertAlign w:val="superscript"/>
                        </w:rPr>
                        <w:t>rd</w:t>
                      </w:r>
                      <w:r>
                        <w:t xml:space="preserve"> in World Rankings</w:t>
                      </w:r>
                    </w:p>
                  </w:txbxContent>
                </v:textbox>
              </v:roundrect>
            </w:pict>
          </mc:Fallback>
        </mc:AlternateContent>
      </w:r>
      <w:r>
        <w:rPr>
          <w:noProof/>
          <w:lang w:eastAsia="en-GB"/>
        </w:rPr>
        <mc:AlternateContent>
          <mc:Choice Requires="wps">
            <w:drawing>
              <wp:anchor distT="0" distB="0" distL="114300" distR="114300" simplePos="0" relativeHeight="251764224" behindDoc="0" locked="0" layoutInCell="1" allowOverlap="1" wp14:anchorId="5C4A2F46" wp14:editId="36F60E2A">
                <wp:simplePos x="0" y="0"/>
                <wp:positionH relativeFrom="column">
                  <wp:posOffset>2619375</wp:posOffset>
                </wp:positionH>
                <wp:positionV relativeFrom="paragraph">
                  <wp:posOffset>3571875</wp:posOffset>
                </wp:positionV>
                <wp:extent cx="428625" cy="447675"/>
                <wp:effectExtent l="57150" t="38100" r="47625" b="28575"/>
                <wp:wrapNone/>
                <wp:docPr id="289" name="Up Arrow 289"/>
                <wp:cNvGraphicFramePr/>
                <a:graphic xmlns:a="http://schemas.openxmlformats.org/drawingml/2006/main">
                  <a:graphicData uri="http://schemas.microsoft.com/office/word/2010/wordprocessingShape">
                    <wps:wsp>
                      <wps:cNvSpPr/>
                      <wps:spPr>
                        <a:xfrm>
                          <a:off x="0" y="0"/>
                          <a:ext cx="428625" cy="447675"/>
                        </a:xfrm>
                        <a:prstGeom prst="upArrow">
                          <a:avLst/>
                        </a:prstGeom>
                        <a:ln w="285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2B0CE86" id="Up Arrow 289" o:spid="_x0000_s1026" type="#_x0000_t68" style="position:absolute;margin-left:206.25pt;margin-top:281.25pt;width:33.75pt;height:35.25pt;z-index:2517642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wnxgwIAAGEFAAAOAAAAZHJzL2Uyb0RvYy54bWysVN9P2zAQfp+0/8Hy+0gbtQUqUlSBmCYh&#10;hgaIZ+PY1Jrj885u0+6v39lJQ2F9mvaS+HzffffDd3dxuW0s2ygMBlzFxycjzpSTUBv3WvGnx5sv&#10;Z5yFKFwtLDhV8Z0K/HLx+dNF6+eqhBXYWiEjEhfmra/4KkY/L4ogV6oR4QS8cqTUgI2IJOJrUaNo&#10;ib2xRTkazYoWsPYIUoVAt9edki8yv9ZKxu9aBxWZrTjFFvMX8/clfYvFhZi/ovArI/swxD9E0Qjj&#10;yOlAdS2iYGs0f1E1RiIE0PFEQlOA1kaqnANlMx59yOZhJbzKuVBxgh/KFP4frbzb3CMzdcXLs3PO&#10;nGjokZ48WyJCy9IdVaj1YU7AB3+PvRTomNLdamzSnxJh21zV3VBVtY1M0uWkPJuVU84kqSaT09np&#10;NHEWb8YeQ/yqoGHpUPG1z85zOcXmNsQOvUcld9axNkU8Ja4kB7CmvjHWZiH1jrqyyDaCXj1ux72/&#10;AxR5t46CSJl1ueRT3FnV8f9QmqpC0Zedg/ecQkrl4qzntY7QyUxTBIPh+JihjftgemwyU7lPB8PR&#10;McP3HgeL7BVcHIwb4wCPEdQ/B88dfp99l3NK/wXqHTUDQjclwcsbQy9yK0K8F0hjQQNEox6/00db&#10;oBeA/sTZCvD3sfuEp24lLWctjVnFw6+1QMWZ/eaoj8/Hk0mayyxMpqclCXioeTnUuHVzBfSmY1oq&#10;XuZjwke7P2qE5pk2wjJ5JZVwknxXXEbcC1exG3/aKVItlxlGs+hFvHUPXibyVNXUbo/bZ4G+b8tI&#10;/XwH+5EU8w+t2WGTpYPlOoI2uW/f6trXm+Y4N3+/c9KiOJQz6m0zLv4AAAD//wMAUEsDBBQABgAI&#10;AAAAIQBsTlck4QAAAAsBAAAPAAAAZHJzL2Rvd25yZXYueG1sTI/BSsNAEIbvgu+wjODN7jZpQ4mZ&#10;FBH1ICK0KtTbNjsm0exsyG6b+PZuT/U2w3z88/3FerKdONLgW8cI85kCQVw503KN8P72eLMC4YNm&#10;ozvHhPBLHtbl5UWhc+NG3tBxG2oRQ9jnGqEJoc+l9FVDVvuZ64nj7csNVoe4DrU0gx5juO1kolQm&#10;rW45fmh0T/cNVT/bg0VQY7b73ry6Pnn+3H08vQQekocU8fpqursFEWgKZxhO+lEdyui0dwc2XnQI&#10;i3myjCjCMjsNkVisVGy3R8jSVIEsC/m/Q/kHAAD//wMAUEsBAi0AFAAGAAgAAAAhALaDOJL+AAAA&#10;4QEAABMAAAAAAAAAAAAAAAAAAAAAAFtDb250ZW50X1R5cGVzXS54bWxQSwECLQAUAAYACAAAACEA&#10;OP0h/9YAAACUAQAACwAAAAAAAAAAAAAAAAAvAQAAX3JlbHMvLnJlbHNQSwECLQAUAAYACAAAACEA&#10;mKsJ8YMCAABhBQAADgAAAAAAAAAAAAAAAAAuAgAAZHJzL2Uyb0RvYy54bWxQSwECLQAUAAYACAAA&#10;ACEAbE5XJOEAAAALAQAADwAAAAAAAAAAAAAAAADdBAAAZHJzL2Rvd25yZXYueG1sUEsFBgAAAAAE&#10;AAQA8wAAAOsFAAAAAA==&#10;" adj="10340" fillcolor="white [3201]" strokecolor="black [3213]" strokeweight="2.25pt"/>
            </w:pict>
          </mc:Fallback>
        </mc:AlternateContent>
      </w:r>
      <w:r>
        <w:rPr>
          <w:noProof/>
          <w:lang w:eastAsia="en-GB"/>
        </w:rPr>
        <mc:AlternateContent>
          <mc:Choice Requires="wps">
            <w:drawing>
              <wp:anchor distT="0" distB="0" distL="114300" distR="114300" simplePos="0" relativeHeight="251638272" behindDoc="0" locked="0" layoutInCell="1" allowOverlap="1" wp14:anchorId="20755E28" wp14:editId="2B90EDCC">
                <wp:simplePos x="0" y="0"/>
                <wp:positionH relativeFrom="column">
                  <wp:posOffset>1524000</wp:posOffset>
                </wp:positionH>
                <wp:positionV relativeFrom="paragraph">
                  <wp:posOffset>4017010</wp:posOffset>
                </wp:positionV>
                <wp:extent cx="2571750" cy="1181100"/>
                <wp:effectExtent l="0" t="0" r="19050" b="19050"/>
                <wp:wrapNone/>
                <wp:docPr id="23" name="Rounded Rectangle 23"/>
                <wp:cNvGraphicFramePr/>
                <a:graphic xmlns:a="http://schemas.openxmlformats.org/drawingml/2006/main">
                  <a:graphicData uri="http://schemas.microsoft.com/office/word/2010/wordprocessingShape">
                    <wps:wsp>
                      <wps:cNvSpPr/>
                      <wps:spPr>
                        <a:xfrm>
                          <a:off x="0" y="0"/>
                          <a:ext cx="2571750" cy="1181100"/>
                        </a:xfrm>
                        <a:prstGeom prst="roundRect">
                          <a:avLst/>
                        </a:prstGeom>
                      </wps:spPr>
                      <wps:style>
                        <a:lnRef idx="1">
                          <a:schemeClr val="accent4"/>
                        </a:lnRef>
                        <a:fillRef idx="2">
                          <a:schemeClr val="accent4"/>
                        </a:fillRef>
                        <a:effectRef idx="1">
                          <a:schemeClr val="accent4"/>
                        </a:effectRef>
                        <a:fontRef idx="minor">
                          <a:schemeClr val="dk1"/>
                        </a:fontRef>
                      </wps:style>
                      <wps:txbx>
                        <w:txbxContent>
                          <w:p w14:paraId="4BF0B0E9" w14:textId="32B900F0" w:rsidR="00E04298" w:rsidRDefault="00E04298" w:rsidP="00096ABE">
                            <w:pPr>
                              <w:jc w:val="center"/>
                            </w:pPr>
                            <w:r>
                              <w:t>FAST-TRACK invitation Paralympics Ireland</w:t>
                            </w:r>
                          </w:p>
                          <w:p w14:paraId="35E5FA6D" w14:textId="7E65B91F" w:rsidR="00E04298" w:rsidRDefault="00E04298" w:rsidP="00096ABE">
                            <w:pPr>
                              <w:jc w:val="center"/>
                            </w:pPr>
                            <w:r>
                              <w:t>International Classification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0755E28" id="Rounded Rectangle 23" o:spid="_x0000_s1038" style="position:absolute;margin-left:120pt;margin-top:316.3pt;width:202.5pt;height:93pt;z-index:25163827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J38cwIAADkFAAAOAAAAZHJzL2Uyb0RvYy54bWysVN9P2zAQfp+0/8Hy+0jTlcEqUlSBmCYh&#10;QMDEs+vYbTTb553dJt1fv7OTBsSQNk17SXy+399957Pzzhq2UxgacBUvjyacKSehbty64t8erz6c&#10;chaicLUw4FTF9yrw88X7d2etn6spbMDUChkFcWHe+opvYvTzoghyo6wIR+CVI6UGtCKSiOuiRtFS&#10;dGuK6WTyqWgBa48gVQh0e9kr+SLH11rJeKt1UJGZilNtMX8xf1fpWyzOxHyNwm8aOZQh/qEKKxpH&#10;ScdQlyIKtsXmt1C2kQgBdDySYAvQupEq90DdlJNX3TxshFe5FwIn+BGm8P/CypvdHbKmrvj0I2dO&#10;WJrRPWxdrWp2T+gJtzaKkY6Aan2Yk/2Dv8NBCnRMXXcabfpTP6zL4O5HcFUXmaTL6fFJeXJMM5Ck&#10;K8vTspxk+Itnd48hflFgWTpUHFMdqYiMrNhdh0h5yf5gR0Kqqa8in+LeqFSIcfdKU1uUt8zemVDq&#10;wiDbCaKCkFK5OEtdUbxsndx0Y8zoOP2z42CfXFUm2+j8F1lHj5wZXBydbeMA38pefy+HknVvf0Cg&#10;7ztBELtVl+dZZnTT1QrqPQ0ZoWd/8PKqIYCvRYh3AonuNBRa4XhLH22grTgMJ842gD/fuk/2xELS&#10;ctbS+lQ8/NgKVJyZr474+bmczdK+ZWF2fDIlAV9qVi81bmsvgMZS0mPhZT4m+2gOR41gn2jTlykr&#10;qYSTlLviMuJBuIj9WtNbIdVymc1ox7yI1+7BywMREnceuyeBfmBZJILewGHVxPwVz3rbNCIHy20E&#10;3WQSPuM6jID2M3NpeEvSA/BSzlbPL97iFwAAAP//AwBQSwMEFAAGAAgAAAAhAKlAcMHhAAAACwEA&#10;AA8AAABkcnMvZG93bnJldi54bWxMj8FOwzAQRO9I/IO1SFwQdRJaKwpxKlSokOBEqXp24yUOxOso&#10;dpPw93VPcJyd0eybcj3bjo04+NaRhHSRAEOqnW6pkbD/3N7nwHxQpFXnCCX8ood1dX1VqkK7iT5w&#10;3IWGxRLyhZJgQugLzn1t0Cq/cD1S9L7cYFWIcmi4HtQUy23HsyQR3KqW4gejetwYrH92JyvhME6b&#10;76xZHfbd2/Pdu9m+pi+WpLy9mZ8egQWcw18YLvgRHarIdHQn0p51ErJlErcECeIhE8BiQixX8XKU&#10;kKe5AF6V/P+G6gwAAP//AwBQSwECLQAUAAYACAAAACEAtoM4kv4AAADhAQAAEwAAAAAAAAAAAAAA&#10;AAAAAAAAW0NvbnRlbnRfVHlwZXNdLnhtbFBLAQItABQABgAIAAAAIQA4/SH/1gAAAJQBAAALAAAA&#10;AAAAAAAAAAAAAC8BAABfcmVscy8ucmVsc1BLAQItABQABgAIAAAAIQDnNJ38cwIAADkFAAAOAAAA&#10;AAAAAAAAAAAAAC4CAABkcnMvZTJvRG9jLnhtbFBLAQItABQABgAIAAAAIQCpQHDB4QAAAAsBAAAP&#10;AAAAAAAAAAAAAAAAAM0EAABkcnMvZG93bnJldi54bWxQSwUGAAAAAAQABADzAAAA2wUAAAAA&#10;" fillcolor="#ffd555 [2167]" strokecolor="#ffc000 [3207]" strokeweight=".5pt">
                <v:fill color2="#ffcc31 [2615]" rotate="t" colors="0 #ffdd9c;.5 #ffd78e;1 #ffd479" focus="100%" type="gradient">
                  <o:fill v:ext="view" type="gradientUnscaled"/>
                </v:fill>
                <v:stroke joinstyle="miter"/>
                <v:textbox>
                  <w:txbxContent>
                    <w:p w14:paraId="4BF0B0E9" w14:textId="32B900F0" w:rsidR="00E04298" w:rsidRDefault="00E04298" w:rsidP="00096ABE">
                      <w:pPr>
                        <w:jc w:val="center"/>
                      </w:pPr>
                      <w:r>
                        <w:t>FAST-TRACK invitation Paralympics Ireland</w:t>
                      </w:r>
                    </w:p>
                    <w:p w14:paraId="35E5FA6D" w14:textId="7E65B91F" w:rsidR="00E04298" w:rsidRDefault="00E04298" w:rsidP="00096ABE">
                      <w:pPr>
                        <w:jc w:val="center"/>
                      </w:pPr>
                      <w:r>
                        <w:t>International Classification</w:t>
                      </w:r>
                    </w:p>
                  </w:txbxContent>
                </v:textbox>
              </v:roundrect>
            </w:pict>
          </mc:Fallback>
        </mc:AlternateContent>
      </w:r>
      <w:r>
        <w:rPr>
          <w:noProof/>
          <w:lang w:eastAsia="en-GB"/>
        </w:rPr>
        <mc:AlternateContent>
          <mc:Choice Requires="wps">
            <w:drawing>
              <wp:anchor distT="0" distB="0" distL="114300" distR="114300" simplePos="0" relativeHeight="251756032" behindDoc="0" locked="0" layoutInCell="1" allowOverlap="1" wp14:anchorId="4AF53F1B" wp14:editId="1BFFACC7">
                <wp:simplePos x="0" y="0"/>
                <wp:positionH relativeFrom="column">
                  <wp:posOffset>2619375</wp:posOffset>
                </wp:positionH>
                <wp:positionV relativeFrom="paragraph">
                  <wp:posOffset>5200650</wp:posOffset>
                </wp:positionV>
                <wp:extent cx="428625" cy="447675"/>
                <wp:effectExtent l="57150" t="38100" r="47625" b="28575"/>
                <wp:wrapNone/>
                <wp:docPr id="288" name="Up Arrow 288"/>
                <wp:cNvGraphicFramePr/>
                <a:graphic xmlns:a="http://schemas.openxmlformats.org/drawingml/2006/main">
                  <a:graphicData uri="http://schemas.microsoft.com/office/word/2010/wordprocessingShape">
                    <wps:wsp>
                      <wps:cNvSpPr/>
                      <wps:spPr>
                        <a:xfrm>
                          <a:off x="0" y="0"/>
                          <a:ext cx="428625" cy="447675"/>
                        </a:xfrm>
                        <a:prstGeom prst="upArrow">
                          <a:avLst/>
                        </a:prstGeom>
                        <a:ln w="285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022E453" id="Up Arrow 288" o:spid="_x0000_s1026" type="#_x0000_t68" style="position:absolute;margin-left:206.25pt;margin-top:409.5pt;width:33.75pt;height:35.25pt;z-index:2517560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EJgQIAAGEFAAAOAAAAZHJzL2Uyb0RvYy54bWysVF9P2zAQf5+072D5faSN2sIqUlSBmCYh&#10;QAPEs3Fsas3xeWe3affpd3bSUFifpr0kd7673/2/84ttY9lGYTDgKj4+GXGmnITauNeKPz1efznj&#10;LEThamHBqYrvVOAXi8+fzls/VyWswNYKGYG4MG99xVcx+nlRBLlSjQgn4JUjoQZsRCQWX4saRUvo&#10;jS3K0WhWtIC1R5AqBHq96oR8kfG1VjLeaR1UZLbiFFvMX8zfl/QtFudi/orCr4zswxD/EEUjjCOn&#10;A9SViIKt0fwF1RiJEEDHEwlNAVobqXIOlM149CGbh5XwKudCxQl+KFP4f7DydnOPzNQVL8+oVU40&#10;1KQnz5aI0LL0RhVqfZiT4oO/x54LRKZ0txqb9KdE2DZXdTdUVW0jk/Q4Kc9m5ZQzSaLJ5HR2Ok2Y&#10;xZuxxxC/KWhYIiq+9tl5LqfY3ITYae+1kjvrWJsinhJW4gNYU18bazOTZkddWmQbQV2P23Hv70CL&#10;vFtHQaTMulwyFXdWdfg/lKaqUPRl5+A9ppBSuTjrca0j7WSmKYLBcHzM0MZ9ML1uMlN5TgfD0THD&#10;9x4Hi+wVXByMG+MAjwHUPwfPnf4++y7nlP4L1DsaBoRuS4KX14Y6ciNCvBdIa0ELRKse7+ijLVAH&#10;oKc4WwH+Pvae9GlaScpZS2tW8fBrLVBxZr87muOv48kk7WVmJtPTkhg8lLwcSty6uQTq6ZiOipeZ&#10;TPrR7kmN0DzTRVgmryQSTpLvisuIe+YydutPN0Wq5TKr0S56EW/cg5cJPFU1jdvj9lmg78cy0jzf&#10;wn4lxfzDaHa6ydLBch1Bmzy3b3Xt6017nIe/vznpUBzyWevtMi7+AAAA//8DAFBLAwQUAAYACAAA&#10;ACEA1UvE++IAAAALAQAADwAAAGRycy9kb3ducmV2LnhtbEyPQU/DMAyF70j8h8hI3FjSsk1daToh&#10;BBwQmrQB0rhlrWkLjVMl2Vr+PeYEN9vv6fl7xXqyvTihD50jDclMgUCqXN1Ro+H15eEqAxGiodr0&#10;jlDDNwZYl+dnhclrN9IWT7vYCA6hkBsNbYxDLmWoWrQmzNyAxNqH89ZEXn0ja29GDre9TJVaSms6&#10;4g+tGfCuxeprd7Qa1Ljcf243bkif3vdvj8+RfHp/rfXlxXR7AyLiFP/M8IvP6FAy08EdqQ6i1zBP&#10;0gVbNWTJikuxY54pHg58yVYLkGUh/3cofwAAAP//AwBQSwECLQAUAAYACAAAACEAtoM4kv4AAADh&#10;AQAAEwAAAAAAAAAAAAAAAAAAAAAAW0NvbnRlbnRfVHlwZXNdLnhtbFBLAQItABQABgAIAAAAIQA4&#10;/SH/1gAAAJQBAAALAAAAAAAAAAAAAAAAAC8BAABfcmVscy8ucmVsc1BLAQItABQABgAIAAAAIQB5&#10;/cEJgQIAAGEFAAAOAAAAAAAAAAAAAAAAAC4CAABkcnMvZTJvRG9jLnhtbFBLAQItABQABgAIAAAA&#10;IQDVS8T74gAAAAsBAAAPAAAAAAAAAAAAAAAAANsEAABkcnMvZG93bnJldi54bWxQSwUGAAAAAAQA&#10;BADzAAAA6gUAAAAA&#10;" adj="10340" fillcolor="white [3201]" strokecolor="black [3213]" strokeweight="2.25pt"/>
            </w:pict>
          </mc:Fallback>
        </mc:AlternateContent>
      </w:r>
      <w:r w:rsidR="00A13EAE">
        <w:br w:type="page"/>
      </w:r>
    </w:p>
    <w:p w14:paraId="77755883" w14:textId="5FB5D891" w:rsidR="00A13EAE" w:rsidRPr="000233A5" w:rsidRDefault="00A13EAE" w:rsidP="00A13EAE">
      <w:pPr>
        <w:tabs>
          <w:tab w:val="left" w:pos="1535"/>
        </w:tabs>
        <w:rPr>
          <w:b/>
          <w:sz w:val="28"/>
          <w:szCs w:val="28"/>
        </w:rPr>
      </w:pPr>
      <w:r w:rsidRPr="000233A5">
        <w:rPr>
          <w:b/>
          <w:sz w:val="28"/>
          <w:szCs w:val="28"/>
        </w:rPr>
        <w:lastRenderedPageBreak/>
        <w:t xml:space="preserve">Classification </w:t>
      </w:r>
    </w:p>
    <w:p w14:paraId="64F47B5A" w14:textId="77777777" w:rsidR="00EA60BF" w:rsidRDefault="00EA60BF" w:rsidP="00EA60BF">
      <w:pPr>
        <w:tabs>
          <w:tab w:val="left" w:pos="1535"/>
          <w:tab w:val="left" w:pos="2989"/>
        </w:tabs>
      </w:pPr>
      <w:r>
        <w:t xml:space="preserve">Athletes can enter any mainstream club and open competition without a classification. National classification allows eligible athletes to compete in all National Disability Sports Organisations (NDSOs) and UK Athletics competitions including Parallel Success events, and results can then go onto UK Disability Rankings (Power of 10). </w:t>
      </w:r>
    </w:p>
    <w:p w14:paraId="043413A6" w14:textId="77777777" w:rsidR="00EA60BF" w:rsidRDefault="00EA60BF" w:rsidP="00A13EAE">
      <w:pPr>
        <w:tabs>
          <w:tab w:val="left" w:pos="1535"/>
        </w:tabs>
      </w:pPr>
    </w:p>
    <w:p w14:paraId="6BD183B0" w14:textId="69087316" w:rsidR="00A13EAE" w:rsidRPr="000233A5" w:rsidRDefault="00EA60BF" w:rsidP="00A13EAE">
      <w:pPr>
        <w:tabs>
          <w:tab w:val="left" w:pos="1535"/>
        </w:tabs>
        <w:rPr>
          <w:b/>
          <w:sz w:val="28"/>
          <w:szCs w:val="28"/>
        </w:rPr>
      </w:pPr>
      <w:r w:rsidRPr="000233A5">
        <w:rPr>
          <w:b/>
          <w:sz w:val="28"/>
          <w:szCs w:val="28"/>
        </w:rPr>
        <w:t>National Classification</w:t>
      </w:r>
    </w:p>
    <w:p w14:paraId="27BA8E69" w14:textId="35E3EB43" w:rsidR="00A13EAE" w:rsidRDefault="00A13EAE" w:rsidP="00A13EAE">
      <w:pPr>
        <w:tabs>
          <w:tab w:val="left" w:pos="1535"/>
          <w:tab w:val="left" w:pos="2989"/>
        </w:tabs>
      </w:pPr>
      <w:r>
        <w:t xml:space="preserve">To represent Great Britain &amp; Northern Ireland or Ireland at a Paralympic, European or World championship event the athlete must first be classified. Classification is </w:t>
      </w:r>
      <w:r w:rsidR="00692CFA">
        <w:t>a way of defining who is eligible to compete as a Para Athlete. Athletes are assessed by</w:t>
      </w:r>
      <w:r w:rsidR="00C65CD5">
        <w:t xml:space="preserve"> a</w:t>
      </w:r>
      <w:r w:rsidR="00692CFA">
        <w:t xml:space="preserve"> </w:t>
      </w:r>
      <w:r w:rsidR="00C65CD5">
        <w:t xml:space="preserve">panel of accredited classifiers and placed </w:t>
      </w:r>
      <w:proofErr w:type="gramStart"/>
      <w:r w:rsidR="00C65CD5">
        <w:t>in to</w:t>
      </w:r>
      <w:proofErr w:type="gramEnd"/>
      <w:r w:rsidR="00C65CD5">
        <w:t xml:space="preserve"> competition categories, called Sports Classes, according to how their impairment affects sports performance.  </w:t>
      </w:r>
    </w:p>
    <w:p w14:paraId="0984E164" w14:textId="020B579A" w:rsidR="00810F93" w:rsidRDefault="007E4637" w:rsidP="00A13EAE">
      <w:pPr>
        <w:tabs>
          <w:tab w:val="left" w:pos="1535"/>
          <w:tab w:val="left" w:pos="2989"/>
        </w:tabs>
      </w:pPr>
      <w:r>
        <w:t xml:space="preserve">Information on Athletics NI Classification dates can be found here: </w:t>
      </w:r>
      <w:hyperlink r:id="rId28" w:history="1">
        <w:r w:rsidRPr="007276CE">
          <w:rPr>
            <w:rStyle w:val="Hyperlink"/>
          </w:rPr>
          <w:t>https://athleticsni.org/Athletes/Para-Athletes/National-Classification-Clinic-Dates</w:t>
        </w:r>
      </w:hyperlink>
      <w:r>
        <w:t xml:space="preserve"> </w:t>
      </w:r>
    </w:p>
    <w:p w14:paraId="5CE2760F" w14:textId="599624BB" w:rsidR="00EA60BF" w:rsidRPr="000233A5" w:rsidRDefault="00EA60BF" w:rsidP="00A13EAE">
      <w:pPr>
        <w:tabs>
          <w:tab w:val="left" w:pos="1535"/>
          <w:tab w:val="left" w:pos="2989"/>
        </w:tabs>
        <w:rPr>
          <w:b/>
          <w:sz w:val="28"/>
          <w:szCs w:val="28"/>
        </w:rPr>
      </w:pPr>
      <w:r w:rsidRPr="000233A5">
        <w:rPr>
          <w:b/>
          <w:sz w:val="28"/>
          <w:szCs w:val="28"/>
        </w:rPr>
        <w:t xml:space="preserve">International Classification </w:t>
      </w:r>
    </w:p>
    <w:p w14:paraId="49C77126" w14:textId="03CA1ACB" w:rsidR="00810F93" w:rsidRDefault="00810F93" w:rsidP="00A13EAE">
      <w:pPr>
        <w:tabs>
          <w:tab w:val="left" w:pos="1535"/>
          <w:tab w:val="left" w:pos="2989"/>
        </w:tabs>
      </w:pPr>
      <w:r>
        <w:t xml:space="preserve">For an athlete to be eligible to compete at international competition they will need to be internationally classified. </w:t>
      </w:r>
      <w:r w:rsidR="00EA60BF">
        <w:t xml:space="preserve">The governing body, British Athletics or Paralympics Ireland </w:t>
      </w:r>
      <w:r w:rsidR="00443CB5">
        <w:t xml:space="preserve">must </w:t>
      </w:r>
      <w:r w:rsidR="00EA60BF">
        <w:t>put athletes forward for International Classification</w:t>
      </w:r>
      <w:r w:rsidR="00443CB5">
        <w:t xml:space="preserve">, this occurs during an international classification. </w:t>
      </w:r>
    </w:p>
    <w:p w14:paraId="7B72A021" w14:textId="77777777" w:rsidR="00443CB5" w:rsidRDefault="00443CB5" w:rsidP="00A13EAE">
      <w:pPr>
        <w:tabs>
          <w:tab w:val="left" w:pos="1535"/>
          <w:tab w:val="left" w:pos="2989"/>
        </w:tabs>
      </w:pPr>
    </w:p>
    <w:p w14:paraId="1C7FE588" w14:textId="06592445" w:rsidR="00443CB5" w:rsidRPr="000233A5" w:rsidRDefault="00443CB5" w:rsidP="00A13EAE">
      <w:pPr>
        <w:tabs>
          <w:tab w:val="left" w:pos="1535"/>
          <w:tab w:val="left" w:pos="2989"/>
        </w:tabs>
        <w:rPr>
          <w:b/>
          <w:sz w:val="28"/>
          <w:szCs w:val="28"/>
        </w:rPr>
      </w:pPr>
      <w:proofErr w:type="gramStart"/>
      <w:r w:rsidRPr="000233A5">
        <w:rPr>
          <w:b/>
          <w:sz w:val="28"/>
          <w:szCs w:val="28"/>
        </w:rPr>
        <w:t>Non Eligible</w:t>
      </w:r>
      <w:proofErr w:type="gramEnd"/>
      <w:r w:rsidRPr="000233A5">
        <w:rPr>
          <w:b/>
          <w:sz w:val="28"/>
          <w:szCs w:val="28"/>
        </w:rPr>
        <w:t xml:space="preserve"> Impairment Types </w:t>
      </w:r>
    </w:p>
    <w:p w14:paraId="719543DB" w14:textId="530D06D9" w:rsidR="00443CB5" w:rsidRDefault="00443CB5" w:rsidP="00A13EAE">
      <w:pPr>
        <w:tabs>
          <w:tab w:val="left" w:pos="1535"/>
          <w:tab w:val="left" w:pos="2989"/>
        </w:tabs>
      </w:pPr>
      <w:r>
        <w:t xml:space="preserve">To be eligible for classification in Para Athletics, athletes must have an eligible impairment that meets the Minimum Impairment Criteria (MIC) and </w:t>
      </w:r>
      <w:r w:rsidR="00005947">
        <w:t xml:space="preserve">results from a confirmed underlying health condition. The eligible impairment must be permanent and affect the athlete’s ability to perform the sport. Athletes are required to supply medical diagnostic information that outlines their underlying health condition and primary impairment type before being considered for national classification. </w:t>
      </w:r>
    </w:p>
    <w:p w14:paraId="7285B56B" w14:textId="77777777" w:rsidR="00810F93" w:rsidRDefault="00810F93" w:rsidP="00A13EAE">
      <w:pPr>
        <w:tabs>
          <w:tab w:val="left" w:pos="1535"/>
          <w:tab w:val="left" w:pos="2989"/>
        </w:tabs>
      </w:pPr>
    </w:p>
    <w:p w14:paraId="0E8DAE94" w14:textId="61D92128" w:rsidR="00810F93" w:rsidRPr="000233A5" w:rsidRDefault="00810F93" w:rsidP="00A13EAE">
      <w:pPr>
        <w:tabs>
          <w:tab w:val="left" w:pos="1535"/>
          <w:tab w:val="left" w:pos="2989"/>
        </w:tabs>
        <w:rPr>
          <w:b/>
          <w:sz w:val="28"/>
          <w:szCs w:val="28"/>
        </w:rPr>
      </w:pPr>
      <w:r w:rsidRPr="000233A5">
        <w:rPr>
          <w:b/>
          <w:sz w:val="28"/>
          <w:szCs w:val="28"/>
        </w:rPr>
        <w:t xml:space="preserve">For more information </w:t>
      </w:r>
      <w:r w:rsidR="00EA60BF" w:rsidRPr="000233A5">
        <w:rPr>
          <w:b/>
          <w:sz w:val="28"/>
          <w:szCs w:val="28"/>
        </w:rPr>
        <w:t xml:space="preserve">on classification </w:t>
      </w:r>
    </w:p>
    <w:p w14:paraId="57BBFCAB" w14:textId="2DA4A051" w:rsidR="00EA60BF" w:rsidRDefault="00EA60BF" w:rsidP="00A13EAE">
      <w:pPr>
        <w:tabs>
          <w:tab w:val="left" w:pos="1535"/>
          <w:tab w:val="left" w:pos="2989"/>
        </w:tabs>
      </w:pPr>
      <w:r>
        <w:t xml:space="preserve">British Athletics </w:t>
      </w:r>
      <w:hyperlink r:id="rId29" w:history="1">
        <w:r w:rsidR="007E4637" w:rsidRPr="007276CE">
          <w:rPr>
            <w:rStyle w:val="Hyperlink"/>
          </w:rPr>
          <w:t>https://www.uka.org.uk/performance/paralympic-performance-pathway/national-classification/</w:t>
        </w:r>
      </w:hyperlink>
      <w:r w:rsidR="007E4637">
        <w:t xml:space="preserve"> </w:t>
      </w:r>
    </w:p>
    <w:p w14:paraId="6B0A4302" w14:textId="4DEB2C9D" w:rsidR="00EA60BF" w:rsidRDefault="00EA60BF" w:rsidP="00A13EAE">
      <w:pPr>
        <w:tabs>
          <w:tab w:val="left" w:pos="1535"/>
          <w:tab w:val="left" w:pos="2989"/>
        </w:tabs>
      </w:pPr>
      <w:r>
        <w:t xml:space="preserve">Paralympics Ireland </w:t>
      </w:r>
      <w:hyperlink r:id="rId30" w:history="1">
        <w:r w:rsidR="007E4637" w:rsidRPr="007276CE">
          <w:rPr>
            <w:rStyle w:val="Hyperlink"/>
          </w:rPr>
          <w:t>https://paralympics.ie/paralympic-sports/classification/</w:t>
        </w:r>
      </w:hyperlink>
      <w:r w:rsidR="007E4637">
        <w:t xml:space="preserve"> </w:t>
      </w:r>
    </w:p>
    <w:p w14:paraId="592558C0" w14:textId="1B947C87" w:rsidR="00F20701" w:rsidRDefault="008A2C6D" w:rsidP="00EA60BF">
      <w:pPr>
        <w:shd w:val="clear" w:color="auto" w:fill="FFFFFF"/>
        <w:spacing w:after="240" w:line="240" w:lineRule="auto"/>
        <w:rPr>
          <w:rFonts w:ascii="Arial" w:eastAsia="Times New Roman" w:hAnsi="Arial" w:cs="Arial"/>
          <w:color w:val="393536"/>
          <w:sz w:val="18"/>
          <w:szCs w:val="18"/>
          <w:lang w:val="en" w:eastAsia="en-GB"/>
        </w:rPr>
      </w:pPr>
      <w:r w:rsidRPr="008A2C6D">
        <w:rPr>
          <w:rFonts w:ascii="Arial" w:eastAsia="Times New Roman" w:hAnsi="Arial" w:cs="Arial"/>
          <w:color w:val="393536"/>
          <w:sz w:val="18"/>
          <w:szCs w:val="18"/>
          <w:lang w:val="en" w:eastAsia="en-GB"/>
        </w:rPr>
        <w:t>.</w:t>
      </w:r>
    </w:p>
    <w:p w14:paraId="5A262CB5" w14:textId="39CA5E2F" w:rsidR="004342A7" w:rsidRPr="000233A5" w:rsidRDefault="004342A7" w:rsidP="000233A5">
      <w:pPr>
        <w:rPr>
          <w:rFonts w:ascii="Arial" w:eastAsia="Times New Roman" w:hAnsi="Arial" w:cs="Arial"/>
          <w:color w:val="393536"/>
          <w:sz w:val="18"/>
          <w:szCs w:val="18"/>
          <w:lang w:val="en" w:eastAsia="en-GB"/>
        </w:rPr>
      </w:pPr>
    </w:p>
    <w:p w14:paraId="0C7DF32A" w14:textId="5428155B" w:rsidR="00C50A47" w:rsidRPr="00EA60BF" w:rsidRDefault="00C50A47" w:rsidP="00EA60BF">
      <w:pPr>
        <w:shd w:val="clear" w:color="auto" w:fill="FFFFFF"/>
        <w:spacing w:after="240" w:line="240" w:lineRule="auto"/>
        <w:rPr>
          <w:rFonts w:ascii="Arial" w:eastAsia="Times New Roman" w:hAnsi="Arial" w:cs="Arial"/>
          <w:color w:val="393536"/>
          <w:sz w:val="18"/>
          <w:szCs w:val="18"/>
          <w:lang w:eastAsia="en-GB"/>
        </w:rPr>
      </w:pPr>
      <w:r>
        <w:rPr>
          <w:rFonts w:ascii="Arial" w:eastAsia="Times New Roman" w:hAnsi="Arial" w:cs="Arial"/>
          <w:color w:val="393536"/>
          <w:sz w:val="18"/>
          <w:szCs w:val="18"/>
          <w:lang w:eastAsia="en-GB"/>
        </w:rPr>
        <w:t xml:space="preserve"> </w:t>
      </w:r>
    </w:p>
    <w:sectPr w:rsidR="00C50A47" w:rsidRPr="00EA60BF">
      <w:footerReference w:type="default" r:id="rId3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501982" w14:textId="77777777" w:rsidR="00AC1189" w:rsidRDefault="00AC1189" w:rsidP="00A13EAE">
      <w:pPr>
        <w:spacing w:after="0" w:line="240" w:lineRule="auto"/>
      </w:pPr>
      <w:r>
        <w:separator/>
      </w:r>
    </w:p>
  </w:endnote>
  <w:endnote w:type="continuationSeparator" w:id="0">
    <w:p w14:paraId="1F15B340" w14:textId="77777777" w:rsidR="00AC1189" w:rsidRDefault="00AC1189" w:rsidP="00A13E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ACFF"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079B5" w14:textId="77777777" w:rsidR="00A13EAE" w:rsidRDefault="00A13EAE">
    <w:pPr>
      <w:pStyle w:val="Footer"/>
    </w:pPr>
  </w:p>
  <w:p w14:paraId="0196817E" w14:textId="77777777" w:rsidR="00A13EAE" w:rsidRDefault="00A13E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5C0AAB" w14:textId="77777777" w:rsidR="00AC1189" w:rsidRDefault="00AC1189" w:rsidP="00A13EAE">
      <w:pPr>
        <w:spacing w:after="0" w:line="240" w:lineRule="auto"/>
      </w:pPr>
      <w:r>
        <w:separator/>
      </w:r>
    </w:p>
  </w:footnote>
  <w:footnote w:type="continuationSeparator" w:id="0">
    <w:p w14:paraId="207093E2" w14:textId="77777777" w:rsidR="00AC1189" w:rsidRDefault="00AC1189" w:rsidP="00A13E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E91BE2"/>
    <w:multiLevelType w:val="hybridMultilevel"/>
    <w:tmpl w:val="5A643F58"/>
    <w:lvl w:ilvl="0" w:tplc="24C2AD42">
      <w:numFmt w:val="bullet"/>
      <w:lvlText w:val="-"/>
      <w:lvlJc w:val="left"/>
      <w:pPr>
        <w:ind w:left="720" w:hanging="360"/>
      </w:pPr>
      <w:rPr>
        <w:rFonts w:ascii="Calibri" w:eastAsiaTheme="minorHAnsi" w:hAnsi="Calibri"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649FB"/>
    <w:multiLevelType w:val="hybridMultilevel"/>
    <w:tmpl w:val="54166942"/>
    <w:lvl w:ilvl="0" w:tplc="B9DCA048">
      <w:start w:val="1"/>
      <w:numFmt w:val="lowerLetter"/>
      <w:lvlText w:val="(%1)"/>
      <w:lvlJc w:val="left"/>
      <w:pPr>
        <w:ind w:left="720" w:hanging="360"/>
      </w:pPr>
      <w:rPr>
        <w:rFonts w:ascii="Tahoma" w:hAnsi="Tahoma" w:cs="Tahoma" w:hint="default"/>
        <w:color w:val="000000"/>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8313E0F"/>
    <w:multiLevelType w:val="hybridMultilevel"/>
    <w:tmpl w:val="ECBA5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AAD49E7"/>
    <w:multiLevelType w:val="hybridMultilevel"/>
    <w:tmpl w:val="C2F6D6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08211736">
    <w:abstractNumId w:val="1"/>
  </w:num>
  <w:num w:numId="2" w16cid:durableId="1027101683">
    <w:abstractNumId w:val="3"/>
  </w:num>
  <w:num w:numId="3" w16cid:durableId="1107969152">
    <w:abstractNumId w:val="2"/>
  </w:num>
  <w:num w:numId="4" w16cid:durableId="6036115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4E30"/>
    <w:rsid w:val="00005947"/>
    <w:rsid w:val="00006ABF"/>
    <w:rsid w:val="000233A5"/>
    <w:rsid w:val="0008765E"/>
    <w:rsid w:val="00096ABE"/>
    <w:rsid w:val="000B1CB2"/>
    <w:rsid w:val="001273EF"/>
    <w:rsid w:val="00154E30"/>
    <w:rsid w:val="0019486E"/>
    <w:rsid w:val="001C4B3A"/>
    <w:rsid w:val="00235709"/>
    <w:rsid w:val="002363D3"/>
    <w:rsid w:val="00323141"/>
    <w:rsid w:val="00352341"/>
    <w:rsid w:val="003C63C3"/>
    <w:rsid w:val="00424DEC"/>
    <w:rsid w:val="004342A7"/>
    <w:rsid w:val="00443CB5"/>
    <w:rsid w:val="00475CCC"/>
    <w:rsid w:val="004A066B"/>
    <w:rsid w:val="004C778E"/>
    <w:rsid w:val="004F032E"/>
    <w:rsid w:val="00576869"/>
    <w:rsid w:val="005B579B"/>
    <w:rsid w:val="005F24F6"/>
    <w:rsid w:val="006039F8"/>
    <w:rsid w:val="006908F1"/>
    <w:rsid w:val="00692CFA"/>
    <w:rsid w:val="007071B5"/>
    <w:rsid w:val="007614AD"/>
    <w:rsid w:val="0077508E"/>
    <w:rsid w:val="007D028C"/>
    <w:rsid w:val="007E4637"/>
    <w:rsid w:val="007F02F8"/>
    <w:rsid w:val="00810F93"/>
    <w:rsid w:val="00832233"/>
    <w:rsid w:val="008A2C6D"/>
    <w:rsid w:val="009745F5"/>
    <w:rsid w:val="009A7457"/>
    <w:rsid w:val="009D6738"/>
    <w:rsid w:val="009E6F5C"/>
    <w:rsid w:val="009F78D1"/>
    <w:rsid w:val="00A0227E"/>
    <w:rsid w:val="00A02F1B"/>
    <w:rsid w:val="00A13EAE"/>
    <w:rsid w:val="00A62041"/>
    <w:rsid w:val="00AC1189"/>
    <w:rsid w:val="00B0572D"/>
    <w:rsid w:val="00B31406"/>
    <w:rsid w:val="00B816E7"/>
    <w:rsid w:val="00B97D42"/>
    <w:rsid w:val="00BE4E2A"/>
    <w:rsid w:val="00C125B9"/>
    <w:rsid w:val="00C50A47"/>
    <w:rsid w:val="00C63824"/>
    <w:rsid w:val="00C65CD5"/>
    <w:rsid w:val="00C6776D"/>
    <w:rsid w:val="00CC2231"/>
    <w:rsid w:val="00CC6084"/>
    <w:rsid w:val="00CD2487"/>
    <w:rsid w:val="00CF3599"/>
    <w:rsid w:val="00D9124E"/>
    <w:rsid w:val="00DD5960"/>
    <w:rsid w:val="00DF452A"/>
    <w:rsid w:val="00E04298"/>
    <w:rsid w:val="00E56ACC"/>
    <w:rsid w:val="00EA1568"/>
    <w:rsid w:val="00EA60BF"/>
    <w:rsid w:val="00EC188A"/>
    <w:rsid w:val="00EC5EA7"/>
    <w:rsid w:val="00EE582A"/>
    <w:rsid w:val="00EE673D"/>
    <w:rsid w:val="00F12911"/>
    <w:rsid w:val="00F20701"/>
    <w:rsid w:val="00F32133"/>
    <w:rsid w:val="00FA7EAC"/>
    <w:rsid w:val="00FC37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EC510"/>
  <w15:docId w15:val="{90D48741-E090-4BBF-9D17-DA1380E16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54E30"/>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DF452A"/>
    <w:rPr>
      <w:color w:val="0563C1" w:themeColor="hyperlink"/>
      <w:u w:val="single"/>
    </w:rPr>
  </w:style>
  <w:style w:type="character" w:customStyle="1" w:styleId="UnresolvedMention1">
    <w:name w:val="Unresolved Mention1"/>
    <w:basedOn w:val="DefaultParagraphFont"/>
    <w:uiPriority w:val="99"/>
    <w:semiHidden/>
    <w:unhideWhenUsed/>
    <w:rsid w:val="00DF452A"/>
    <w:rPr>
      <w:color w:val="808080"/>
      <w:shd w:val="clear" w:color="auto" w:fill="E6E6E6"/>
    </w:rPr>
  </w:style>
  <w:style w:type="paragraph" w:styleId="NormalWeb">
    <w:name w:val="Normal (Web)"/>
    <w:basedOn w:val="Normal"/>
    <w:uiPriority w:val="99"/>
    <w:unhideWhenUsed/>
    <w:rsid w:val="00FC37A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E56A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6ACC"/>
    <w:rPr>
      <w:rFonts w:ascii="Tahoma" w:hAnsi="Tahoma" w:cs="Tahoma"/>
      <w:sz w:val="16"/>
      <w:szCs w:val="16"/>
    </w:rPr>
  </w:style>
  <w:style w:type="paragraph" w:styleId="Header">
    <w:name w:val="header"/>
    <w:basedOn w:val="Normal"/>
    <w:link w:val="HeaderChar"/>
    <w:uiPriority w:val="99"/>
    <w:unhideWhenUsed/>
    <w:rsid w:val="00A13EAE"/>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3EAE"/>
  </w:style>
  <w:style w:type="paragraph" w:styleId="Footer">
    <w:name w:val="footer"/>
    <w:basedOn w:val="Normal"/>
    <w:link w:val="FooterChar"/>
    <w:uiPriority w:val="99"/>
    <w:unhideWhenUsed/>
    <w:rsid w:val="00A13EAE"/>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3EAE"/>
  </w:style>
  <w:style w:type="character" w:customStyle="1" w:styleId="UnresolvedMention2">
    <w:name w:val="Unresolved Mention2"/>
    <w:basedOn w:val="DefaultParagraphFont"/>
    <w:uiPriority w:val="99"/>
    <w:semiHidden/>
    <w:unhideWhenUsed/>
    <w:rsid w:val="00235709"/>
    <w:rPr>
      <w:color w:val="605E5C"/>
      <w:shd w:val="clear" w:color="auto" w:fill="E1DFDD"/>
    </w:rPr>
  </w:style>
  <w:style w:type="character" w:styleId="FollowedHyperlink">
    <w:name w:val="FollowedHyperlink"/>
    <w:basedOn w:val="DefaultParagraphFont"/>
    <w:uiPriority w:val="99"/>
    <w:semiHidden/>
    <w:unhideWhenUsed/>
    <w:rsid w:val="005F24F6"/>
    <w:rPr>
      <w:color w:val="954F72" w:themeColor="followedHyperlink"/>
      <w:u w:val="single"/>
    </w:rPr>
  </w:style>
  <w:style w:type="character" w:customStyle="1" w:styleId="UnresolvedMention3">
    <w:name w:val="Unresolved Mention3"/>
    <w:basedOn w:val="DefaultParagraphFont"/>
    <w:uiPriority w:val="99"/>
    <w:semiHidden/>
    <w:unhideWhenUsed/>
    <w:rsid w:val="00B97D42"/>
    <w:rPr>
      <w:color w:val="605E5C"/>
      <w:shd w:val="clear" w:color="auto" w:fill="E1DFDD"/>
    </w:rPr>
  </w:style>
  <w:style w:type="paragraph" w:styleId="ListParagraph">
    <w:name w:val="List Paragraph"/>
    <w:basedOn w:val="Normal"/>
    <w:uiPriority w:val="34"/>
    <w:qFormat/>
    <w:rsid w:val="000B1CB2"/>
    <w:pPr>
      <w:ind w:left="720"/>
      <w:contextualSpacing/>
    </w:pPr>
  </w:style>
  <w:style w:type="character" w:styleId="UnresolvedMention">
    <w:name w:val="Unresolved Mention"/>
    <w:basedOn w:val="DefaultParagraphFont"/>
    <w:uiPriority w:val="99"/>
    <w:semiHidden/>
    <w:unhideWhenUsed/>
    <w:rsid w:val="00EA15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053113">
      <w:bodyDiv w:val="1"/>
      <w:marLeft w:val="0"/>
      <w:marRight w:val="0"/>
      <w:marTop w:val="0"/>
      <w:marBottom w:val="0"/>
      <w:divBdr>
        <w:top w:val="none" w:sz="0" w:space="0" w:color="auto"/>
        <w:left w:val="none" w:sz="0" w:space="0" w:color="auto"/>
        <w:bottom w:val="none" w:sz="0" w:space="0" w:color="auto"/>
        <w:right w:val="none" w:sz="0" w:space="0" w:color="auto"/>
      </w:divBdr>
      <w:divsChild>
        <w:div w:id="447048835">
          <w:marLeft w:val="0"/>
          <w:marRight w:val="0"/>
          <w:marTop w:val="0"/>
          <w:marBottom w:val="0"/>
          <w:divBdr>
            <w:top w:val="none" w:sz="0" w:space="0" w:color="auto"/>
            <w:left w:val="none" w:sz="0" w:space="0" w:color="auto"/>
            <w:bottom w:val="none" w:sz="0" w:space="0" w:color="auto"/>
            <w:right w:val="none" w:sz="0" w:space="0" w:color="auto"/>
          </w:divBdr>
        </w:div>
        <w:div w:id="29888029">
          <w:marLeft w:val="0"/>
          <w:marRight w:val="0"/>
          <w:marTop w:val="0"/>
          <w:marBottom w:val="0"/>
          <w:divBdr>
            <w:top w:val="none" w:sz="0" w:space="0" w:color="auto"/>
            <w:left w:val="none" w:sz="0" w:space="0" w:color="auto"/>
            <w:bottom w:val="none" w:sz="0" w:space="0" w:color="auto"/>
            <w:right w:val="none" w:sz="0" w:space="0" w:color="auto"/>
          </w:divBdr>
        </w:div>
        <w:div w:id="55200999">
          <w:marLeft w:val="0"/>
          <w:marRight w:val="0"/>
          <w:marTop w:val="0"/>
          <w:marBottom w:val="0"/>
          <w:divBdr>
            <w:top w:val="none" w:sz="0" w:space="0" w:color="auto"/>
            <w:left w:val="none" w:sz="0" w:space="0" w:color="auto"/>
            <w:bottom w:val="none" w:sz="0" w:space="0" w:color="auto"/>
            <w:right w:val="none" w:sz="0" w:space="0" w:color="auto"/>
          </w:divBdr>
        </w:div>
        <w:div w:id="1395660848">
          <w:marLeft w:val="0"/>
          <w:marRight w:val="0"/>
          <w:marTop w:val="0"/>
          <w:marBottom w:val="0"/>
          <w:divBdr>
            <w:top w:val="none" w:sz="0" w:space="0" w:color="auto"/>
            <w:left w:val="none" w:sz="0" w:space="0" w:color="auto"/>
            <w:bottom w:val="none" w:sz="0" w:space="0" w:color="auto"/>
            <w:right w:val="none" w:sz="0" w:space="0" w:color="auto"/>
          </w:divBdr>
        </w:div>
        <w:div w:id="143132951">
          <w:marLeft w:val="0"/>
          <w:marRight w:val="0"/>
          <w:marTop w:val="0"/>
          <w:marBottom w:val="0"/>
          <w:divBdr>
            <w:top w:val="none" w:sz="0" w:space="0" w:color="auto"/>
            <w:left w:val="none" w:sz="0" w:space="0" w:color="auto"/>
            <w:bottom w:val="none" w:sz="0" w:space="0" w:color="auto"/>
            <w:right w:val="none" w:sz="0" w:space="0" w:color="auto"/>
          </w:divBdr>
        </w:div>
        <w:div w:id="1018626494">
          <w:marLeft w:val="0"/>
          <w:marRight w:val="0"/>
          <w:marTop w:val="0"/>
          <w:marBottom w:val="0"/>
          <w:divBdr>
            <w:top w:val="none" w:sz="0" w:space="0" w:color="auto"/>
            <w:left w:val="none" w:sz="0" w:space="0" w:color="auto"/>
            <w:bottom w:val="none" w:sz="0" w:space="0" w:color="auto"/>
            <w:right w:val="none" w:sz="0" w:space="0" w:color="auto"/>
          </w:divBdr>
        </w:div>
        <w:div w:id="1646547982">
          <w:marLeft w:val="0"/>
          <w:marRight w:val="0"/>
          <w:marTop w:val="0"/>
          <w:marBottom w:val="0"/>
          <w:divBdr>
            <w:top w:val="none" w:sz="0" w:space="0" w:color="auto"/>
            <w:left w:val="none" w:sz="0" w:space="0" w:color="auto"/>
            <w:bottom w:val="none" w:sz="0" w:space="0" w:color="auto"/>
            <w:right w:val="none" w:sz="0" w:space="0" w:color="auto"/>
          </w:divBdr>
        </w:div>
        <w:div w:id="852914171">
          <w:marLeft w:val="0"/>
          <w:marRight w:val="0"/>
          <w:marTop w:val="0"/>
          <w:marBottom w:val="0"/>
          <w:divBdr>
            <w:top w:val="none" w:sz="0" w:space="0" w:color="auto"/>
            <w:left w:val="none" w:sz="0" w:space="0" w:color="auto"/>
            <w:bottom w:val="none" w:sz="0" w:space="0" w:color="auto"/>
            <w:right w:val="none" w:sz="0" w:space="0" w:color="auto"/>
          </w:divBdr>
        </w:div>
        <w:div w:id="449251435">
          <w:marLeft w:val="0"/>
          <w:marRight w:val="0"/>
          <w:marTop w:val="0"/>
          <w:marBottom w:val="0"/>
          <w:divBdr>
            <w:top w:val="none" w:sz="0" w:space="0" w:color="auto"/>
            <w:left w:val="none" w:sz="0" w:space="0" w:color="auto"/>
            <w:bottom w:val="none" w:sz="0" w:space="0" w:color="auto"/>
            <w:right w:val="none" w:sz="0" w:space="0" w:color="auto"/>
          </w:divBdr>
        </w:div>
        <w:div w:id="2044865254">
          <w:marLeft w:val="0"/>
          <w:marRight w:val="0"/>
          <w:marTop w:val="0"/>
          <w:marBottom w:val="0"/>
          <w:divBdr>
            <w:top w:val="none" w:sz="0" w:space="0" w:color="auto"/>
            <w:left w:val="none" w:sz="0" w:space="0" w:color="auto"/>
            <w:bottom w:val="none" w:sz="0" w:space="0" w:color="auto"/>
            <w:right w:val="none" w:sz="0" w:space="0" w:color="auto"/>
          </w:divBdr>
        </w:div>
        <w:div w:id="1516726412">
          <w:marLeft w:val="0"/>
          <w:marRight w:val="0"/>
          <w:marTop w:val="0"/>
          <w:marBottom w:val="0"/>
          <w:divBdr>
            <w:top w:val="none" w:sz="0" w:space="0" w:color="auto"/>
            <w:left w:val="none" w:sz="0" w:space="0" w:color="auto"/>
            <w:bottom w:val="none" w:sz="0" w:space="0" w:color="auto"/>
            <w:right w:val="none" w:sz="0" w:space="0" w:color="auto"/>
          </w:divBdr>
        </w:div>
        <w:div w:id="1898975903">
          <w:marLeft w:val="0"/>
          <w:marRight w:val="0"/>
          <w:marTop w:val="0"/>
          <w:marBottom w:val="0"/>
          <w:divBdr>
            <w:top w:val="none" w:sz="0" w:space="0" w:color="auto"/>
            <w:left w:val="none" w:sz="0" w:space="0" w:color="auto"/>
            <w:bottom w:val="none" w:sz="0" w:space="0" w:color="auto"/>
            <w:right w:val="none" w:sz="0" w:space="0" w:color="auto"/>
          </w:divBdr>
        </w:div>
        <w:div w:id="1547792247">
          <w:marLeft w:val="0"/>
          <w:marRight w:val="0"/>
          <w:marTop w:val="0"/>
          <w:marBottom w:val="0"/>
          <w:divBdr>
            <w:top w:val="none" w:sz="0" w:space="0" w:color="auto"/>
            <w:left w:val="none" w:sz="0" w:space="0" w:color="auto"/>
            <w:bottom w:val="none" w:sz="0" w:space="0" w:color="auto"/>
            <w:right w:val="none" w:sz="0" w:space="0" w:color="auto"/>
          </w:divBdr>
        </w:div>
        <w:div w:id="1089502442">
          <w:marLeft w:val="0"/>
          <w:marRight w:val="0"/>
          <w:marTop w:val="0"/>
          <w:marBottom w:val="0"/>
          <w:divBdr>
            <w:top w:val="none" w:sz="0" w:space="0" w:color="auto"/>
            <w:left w:val="none" w:sz="0" w:space="0" w:color="auto"/>
            <w:bottom w:val="none" w:sz="0" w:space="0" w:color="auto"/>
            <w:right w:val="none" w:sz="0" w:space="0" w:color="auto"/>
          </w:divBdr>
        </w:div>
        <w:div w:id="1288196978">
          <w:marLeft w:val="0"/>
          <w:marRight w:val="0"/>
          <w:marTop w:val="0"/>
          <w:marBottom w:val="0"/>
          <w:divBdr>
            <w:top w:val="none" w:sz="0" w:space="0" w:color="auto"/>
            <w:left w:val="none" w:sz="0" w:space="0" w:color="auto"/>
            <w:bottom w:val="none" w:sz="0" w:space="0" w:color="auto"/>
            <w:right w:val="none" w:sz="0" w:space="0" w:color="auto"/>
          </w:divBdr>
        </w:div>
        <w:div w:id="1451165828">
          <w:marLeft w:val="0"/>
          <w:marRight w:val="0"/>
          <w:marTop w:val="0"/>
          <w:marBottom w:val="0"/>
          <w:divBdr>
            <w:top w:val="none" w:sz="0" w:space="0" w:color="auto"/>
            <w:left w:val="none" w:sz="0" w:space="0" w:color="auto"/>
            <w:bottom w:val="none" w:sz="0" w:space="0" w:color="auto"/>
            <w:right w:val="none" w:sz="0" w:space="0" w:color="auto"/>
          </w:divBdr>
        </w:div>
        <w:div w:id="1268125360">
          <w:marLeft w:val="0"/>
          <w:marRight w:val="0"/>
          <w:marTop w:val="0"/>
          <w:marBottom w:val="0"/>
          <w:divBdr>
            <w:top w:val="none" w:sz="0" w:space="0" w:color="auto"/>
            <w:left w:val="none" w:sz="0" w:space="0" w:color="auto"/>
            <w:bottom w:val="none" w:sz="0" w:space="0" w:color="auto"/>
            <w:right w:val="none" w:sz="0" w:space="0" w:color="auto"/>
          </w:divBdr>
        </w:div>
      </w:divsChild>
    </w:div>
    <w:div w:id="270750743">
      <w:bodyDiv w:val="1"/>
      <w:marLeft w:val="0"/>
      <w:marRight w:val="0"/>
      <w:marTop w:val="0"/>
      <w:marBottom w:val="0"/>
      <w:divBdr>
        <w:top w:val="none" w:sz="0" w:space="0" w:color="auto"/>
        <w:left w:val="none" w:sz="0" w:space="0" w:color="auto"/>
        <w:bottom w:val="none" w:sz="0" w:space="0" w:color="auto"/>
        <w:right w:val="none" w:sz="0" w:space="0" w:color="auto"/>
      </w:divBdr>
    </w:div>
    <w:div w:id="704478356">
      <w:bodyDiv w:val="1"/>
      <w:marLeft w:val="0"/>
      <w:marRight w:val="0"/>
      <w:marTop w:val="0"/>
      <w:marBottom w:val="0"/>
      <w:divBdr>
        <w:top w:val="none" w:sz="0" w:space="0" w:color="auto"/>
        <w:left w:val="none" w:sz="0" w:space="0" w:color="auto"/>
        <w:bottom w:val="none" w:sz="0" w:space="0" w:color="auto"/>
        <w:right w:val="none" w:sz="0" w:space="0" w:color="auto"/>
      </w:divBdr>
    </w:div>
    <w:div w:id="972834347">
      <w:bodyDiv w:val="1"/>
      <w:marLeft w:val="0"/>
      <w:marRight w:val="0"/>
      <w:marTop w:val="0"/>
      <w:marBottom w:val="0"/>
      <w:divBdr>
        <w:top w:val="none" w:sz="0" w:space="0" w:color="auto"/>
        <w:left w:val="none" w:sz="0" w:space="0" w:color="auto"/>
        <w:bottom w:val="none" w:sz="0" w:space="0" w:color="auto"/>
        <w:right w:val="none" w:sz="0" w:space="0" w:color="auto"/>
      </w:divBdr>
      <w:divsChild>
        <w:div w:id="1515456217">
          <w:marLeft w:val="0"/>
          <w:marRight w:val="0"/>
          <w:marTop w:val="0"/>
          <w:marBottom w:val="0"/>
          <w:divBdr>
            <w:top w:val="none" w:sz="0" w:space="0" w:color="auto"/>
            <w:left w:val="none" w:sz="0" w:space="0" w:color="auto"/>
            <w:bottom w:val="none" w:sz="0" w:space="0" w:color="auto"/>
            <w:right w:val="none" w:sz="0" w:space="0" w:color="auto"/>
          </w:divBdr>
          <w:divsChild>
            <w:div w:id="232860904">
              <w:marLeft w:val="0"/>
              <w:marRight w:val="0"/>
              <w:marTop w:val="0"/>
              <w:marBottom w:val="0"/>
              <w:divBdr>
                <w:top w:val="none" w:sz="0" w:space="0" w:color="auto"/>
                <w:left w:val="none" w:sz="0" w:space="0" w:color="auto"/>
                <w:bottom w:val="none" w:sz="0" w:space="0" w:color="auto"/>
                <w:right w:val="none" w:sz="0" w:space="0" w:color="auto"/>
              </w:divBdr>
              <w:divsChild>
                <w:div w:id="1144929208">
                  <w:marLeft w:val="0"/>
                  <w:marRight w:val="0"/>
                  <w:marTop w:val="0"/>
                  <w:marBottom w:val="0"/>
                  <w:divBdr>
                    <w:top w:val="none" w:sz="0" w:space="0" w:color="auto"/>
                    <w:left w:val="none" w:sz="0" w:space="0" w:color="auto"/>
                    <w:bottom w:val="none" w:sz="0" w:space="0" w:color="auto"/>
                    <w:right w:val="none" w:sz="0" w:space="0" w:color="auto"/>
                  </w:divBdr>
                  <w:divsChild>
                    <w:div w:id="142255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7553111">
      <w:bodyDiv w:val="1"/>
      <w:marLeft w:val="0"/>
      <w:marRight w:val="0"/>
      <w:marTop w:val="0"/>
      <w:marBottom w:val="0"/>
      <w:divBdr>
        <w:top w:val="none" w:sz="0" w:space="0" w:color="auto"/>
        <w:left w:val="none" w:sz="0" w:space="0" w:color="auto"/>
        <w:bottom w:val="none" w:sz="0" w:space="0" w:color="auto"/>
        <w:right w:val="none" w:sz="0" w:space="0" w:color="auto"/>
      </w:divBdr>
      <w:divsChild>
        <w:div w:id="1775126789">
          <w:marLeft w:val="0"/>
          <w:marRight w:val="0"/>
          <w:marTop w:val="0"/>
          <w:marBottom w:val="0"/>
          <w:divBdr>
            <w:top w:val="none" w:sz="0" w:space="0" w:color="auto"/>
            <w:left w:val="none" w:sz="0" w:space="0" w:color="auto"/>
            <w:bottom w:val="none" w:sz="0" w:space="0" w:color="auto"/>
            <w:right w:val="none" w:sz="0" w:space="0" w:color="auto"/>
          </w:divBdr>
          <w:divsChild>
            <w:div w:id="2061856165">
              <w:marLeft w:val="0"/>
              <w:marRight w:val="0"/>
              <w:marTop w:val="0"/>
              <w:marBottom w:val="0"/>
              <w:divBdr>
                <w:top w:val="none" w:sz="0" w:space="0" w:color="auto"/>
                <w:left w:val="none" w:sz="0" w:space="0" w:color="auto"/>
                <w:bottom w:val="none" w:sz="0" w:space="0" w:color="auto"/>
                <w:right w:val="none" w:sz="0" w:space="0" w:color="auto"/>
              </w:divBdr>
              <w:divsChild>
                <w:div w:id="1527719371">
                  <w:marLeft w:val="0"/>
                  <w:marRight w:val="0"/>
                  <w:marTop w:val="0"/>
                  <w:marBottom w:val="0"/>
                  <w:divBdr>
                    <w:top w:val="none" w:sz="0" w:space="0" w:color="auto"/>
                    <w:left w:val="none" w:sz="0" w:space="0" w:color="auto"/>
                    <w:bottom w:val="none" w:sz="0" w:space="0" w:color="auto"/>
                    <w:right w:val="none" w:sz="0" w:space="0" w:color="auto"/>
                  </w:divBdr>
                  <w:divsChild>
                    <w:div w:id="227153163">
                      <w:marLeft w:val="0"/>
                      <w:marRight w:val="0"/>
                      <w:marTop w:val="0"/>
                      <w:marBottom w:val="0"/>
                      <w:divBdr>
                        <w:top w:val="none" w:sz="0" w:space="0" w:color="auto"/>
                        <w:left w:val="none" w:sz="0" w:space="0" w:color="auto"/>
                        <w:bottom w:val="none" w:sz="0" w:space="0" w:color="auto"/>
                        <w:right w:val="none" w:sz="0" w:space="0" w:color="auto"/>
                      </w:divBdr>
                      <w:divsChild>
                        <w:div w:id="1044523198">
                          <w:marLeft w:val="0"/>
                          <w:marRight w:val="0"/>
                          <w:marTop w:val="0"/>
                          <w:marBottom w:val="0"/>
                          <w:divBdr>
                            <w:top w:val="none" w:sz="0" w:space="0" w:color="auto"/>
                            <w:left w:val="none" w:sz="0" w:space="0" w:color="auto"/>
                            <w:bottom w:val="none" w:sz="0" w:space="0" w:color="auto"/>
                            <w:right w:val="none" w:sz="0" w:space="0" w:color="auto"/>
                          </w:divBdr>
                          <w:divsChild>
                            <w:div w:id="927235336">
                              <w:marLeft w:val="0"/>
                              <w:marRight w:val="0"/>
                              <w:marTop w:val="0"/>
                              <w:marBottom w:val="0"/>
                              <w:divBdr>
                                <w:top w:val="none" w:sz="0" w:space="0" w:color="auto"/>
                                <w:left w:val="none" w:sz="0" w:space="0" w:color="auto"/>
                                <w:bottom w:val="none" w:sz="0" w:space="0" w:color="auto"/>
                                <w:right w:val="none" w:sz="0" w:space="0" w:color="auto"/>
                              </w:divBdr>
                              <w:divsChild>
                                <w:div w:id="104465746">
                                  <w:marLeft w:val="0"/>
                                  <w:marRight w:val="0"/>
                                  <w:marTop w:val="0"/>
                                  <w:marBottom w:val="0"/>
                                  <w:divBdr>
                                    <w:top w:val="none" w:sz="0" w:space="0" w:color="auto"/>
                                    <w:left w:val="none" w:sz="0" w:space="0" w:color="auto"/>
                                    <w:bottom w:val="none" w:sz="0" w:space="0" w:color="auto"/>
                                    <w:right w:val="none" w:sz="0" w:space="0" w:color="auto"/>
                                  </w:divBdr>
                                  <w:divsChild>
                                    <w:div w:id="959185190">
                                      <w:marLeft w:val="0"/>
                                      <w:marRight w:val="0"/>
                                      <w:marTop w:val="0"/>
                                      <w:marBottom w:val="0"/>
                                      <w:divBdr>
                                        <w:top w:val="none" w:sz="0" w:space="0" w:color="auto"/>
                                        <w:left w:val="none" w:sz="0" w:space="0" w:color="auto"/>
                                        <w:bottom w:val="none" w:sz="0" w:space="0" w:color="auto"/>
                                        <w:right w:val="none" w:sz="0" w:space="0" w:color="auto"/>
                                      </w:divBdr>
                                      <w:divsChild>
                                        <w:div w:id="866019690">
                                          <w:marLeft w:val="0"/>
                                          <w:marRight w:val="0"/>
                                          <w:marTop w:val="0"/>
                                          <w:marBottom w:val="0"/>
                                          <w:divBdr>
                                            <w:top w:val="none" w:sz="0" w:space="0" w:color="auto"/>
                                            <w:left w:val="none" w:sz="0" w:space="0" w:color="auto"/>
                                            <w:bottom w:val="none" w:sz="0" w:space="0" w:color="auto"/>
                                            <w:right w:val="none" w:sz="0" w:space="0" w:color="auto"/>
                                          </w:divBdr>
                                          <w:divsChild>
                                            <w:div w:id="130834420">
                                              <w:marLeft w:val="0"/>
                                              <w:marRight w:val="0"/>
                                              <w:marTop w:val="0"/>
                                              <w:marBottom w:val="0"/>
                                              <w:divBdr>
                                                <w:top w:val="none" w:sz="0" w:space="0" w:color="auto"/>
                                                <w:left w:val="none" w:sz="0" w:space="0" w:color="auto"/>
                                                <w:bottom w:val="none" w:sz="0" w:space="0" w:color="auto"/>
                                                <w:right w:val="none" w:sz="0" w:space="0" w:color="auto"/>
                                              </w:divBdr>
                                              <w:divsChild>
                                                <w:div w:id="1202551923">
                                                  <w:marLeft w:val="0"/>
                                                  <w:marRight w:val="0"/>
                                                  <w:marTop w:val="0"/>
                                                  <w:marBottom w:val="0"/>
                                                  <w:divBdr>
                                                    <w:top w:val="none" w:sz="0" w:space="0" w:color="auto"/>
                                                    <w:left w:val="none" w:sz="0" w:space="0" w:color="auto"/>
                                                    <w:bottom w:val="none" w:sz="0" w:space="0" w:color="auto"/>
                                                    <w:right w:val="none" w:sz="0" w:space="0" w:color="auto"/>
                                                  </w:divBdr>
                                                  <w:divsChild>
                                                    <w:div w:id="1255281000">
                                                      <w:marLeft w:val="0"/>
                                                      <w:marRight w:val="0"/>
                                                      <w:marTop w:val="0"/>
                                                      <w:marBottom w:val="0"/>
                                                      <w:divBdr>
                                                        <w:top w:val="none" w:sz="0" w:space="0" w:color="auto"/>
                                                        <w:left w:val="none" w:sz="0" w:space="0" w:color="auto"/>
                                                        <w:bottom w:val="none" w:sz="0" w:space="0" w:color="auto"/>
                                                        <w:right w:val="none" w:sz="0" w:space="0" w:color="auto"/>
                                                      </w:divBdr>
                                                      <w:divsChild>
                                                        <w:div w:id="408036687">
                                                          <w:marLeft w:val="0"/>
                                                          <w:marRight w:val="0"/>
                                                          <w:marTop w:val="0"/>
                                                          <w:marBottom w:val="0"/>
                                                          <w:divBdr>
                                                            <w:top w:val="none" w:sz="0" w:space="0" w:color="auto"/>
                                                            <w:left w:val="none" w:sz="0" w:space="0" w:color="auto"/>
                                                            <w:bottom w:val="none" w:sz="0" w:space="0" w:color="auto"/>
                                                            <w:right w:val="none" w:sz="0" w:space="0" w:color="auto"/>
                                                          </w:divBdr>
                                                          <w:divsChild>
                                                            <w:div w:id="1512258688">
                                                              <w:marLeft w:val="0"/>
                                                              <w:marRight w:val="0"/>
                                                              <w:marTop w:val="0"/>
                                                              <w:marBottom w:val="0"/>
                                                              <w:divBdr>
                                                                <w:top w:val="none" w:sz="0" w:space="0" w:color="auto"/>
                                                                <w:left w:val="none" w:sz="0" w:space="0" w:color="auto"/>
                                                                <w:bottom w:val="none" w:sz="0" w:space="0" w:color="auto"/>
                                                                <w:right w:val="none" w:sz="0" w:space="0" w:color="auto"/>
                                                              </w:divBdr>
                                                              <w:divsChild>
                                                                <w:div w:id="1104618117">
                                                                  <w:marLeft w:val="0"/>
                                                                  <w:marRight w:val="0"/>
                                                                  <w:marTop w:val="0"/>
                                                                  <w:marBottom w:val="0"/>
                                                                  <w:divBdr>
                                                                    <w:top w:val="none" w:sz="0" w:space="0" w:color="auto"/>
                                                                    <w:left w:val="none" w:sz="0" w:space="0" w:color="auto"/>
                                                                    <w:bottom w:val="none" w:sz="0" w:space="0" w:color="auto"/>
                                                                    <w:right w:val="none" w:sz="0" w:space="0" w:color="auto"/>
                                                                  </w:divBdr>
                                                                  <w:divsChild>
                                                                    <w:div w:id="1621037242">
                                                                      <w:marLeft w:val="0"/>
                                                                      <w:marRight w:val="0"/>
                                                                      <w:marTop w:val="0"/>
                                                                      <w:marBottom w:val="0"/>
                                                                      <w:divBdr>
                                                                        <w:top w:val="none" w:sz="0" w:space="0" w:color="auto"/>
                                                                        <w:left w:val="none" w:sz="0" w:space="0" w:color="auto"/>
                                                                        <w:bottom w:val="none" w:sz="0" w:space="0" w:color="auto"/>
                                                                        <w:right w:val="none" w:sz="0" w:space="0" w:color="auto"/>
                                                                      </w:divBdr>
                                                                      <w:divsChild>
                                                                        <w:div w:id="1236166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99729918">
      <w:bodyDiv w:val="1"/>
      <w:marLeft w:val="0"/>
      <w:marRight w:val="0"/>
      <w:marTop w:val="0"/>
      <w:marBottom w:val="0"/>
      <w:divBdr>
        <w:top w:val="none" w:sz="0" w:space="0" w:color="auto"/>
        <w:left w:val="none" w:sz="0" w:space="0" w:color="auto"/>
        <w:bottom w:val="none" w:sz="0" w:space="0" w:color="auto"/>
        <w:right w:val="none" w:sz="0" w:space="0" w:color="auto"/>
      </w:divBdr>
    </w:div>
    <w:div w:id="1585452874">
      <w:bodyDiv w:val="1"/>
      <w:marLeft w:val="0"/>
      <w:marRight w:val="0"/>
      <w:marTop w:val="0"/>
      <w:marBottom w:val="0"/>
      <w:divBdr>
        <w:top w:val="none" w:sz="0" w:space="0" w:color="auto"/>
        <w:left w:val="none" w:sz="0" w:space="0" w:color="auto"/>
        <w:bottom w:val="none" w:sz="0" w:space="0" w:color="auto"/>
        <w:right w:val="none" w:sz="0" w:space="0" w:color="auto"/>
      </w:divBdr>
    </w:div>
    <w:div w:id="2111511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thleticsni.org/Fixtures" TargetMode="External"/><Relationship Id="rId13" Type="http://schemas.openxmlformats.org/officeDocument/2006/relationships/hyperlink" Target="file:///C:\Users\ShaunaB\AppData\Local\Microsoft\Windows\Temporary%20Internet%20Files\Content.Outlook\W4L021RY\www.paralympics.ie\" TargetMode="External"/><Relationship Id="rId18" Type="http://schemas.openxmlformats.org/officeDocument/2006/relationships/hyperlink" Target="https://www.uka.org.uk/performance/world-class-programme/" TargetMode="External"/><Relationship Id="rId26" Type="http://schemas.openxmlformats.org/officeDocument/2006/relationships/hyperlink" Target="mailto:james@paralympics.ie" TargetMode="External"/><Relationship Id="rId3" Type="http://schemas.openxmlformats.org/officeDocument/2006/relationships/settings" Target="settings.xml"/><Relationship Id="rId21" Type="http://schemas.openxmlformats.org/officeDocument/2006/relationships/image" Target="media/image4.jpeg"/><Relationship Id="rId7" Type="http://schemas.openxmlformats.org/officeDocument/2006/relationships/image" Target="media/image1.jpeg"/><Relationship Id="rId12" Type="http://schemas.openxmlformats.org/officeDocument/2006/relationships/hyperlink" Target="https://www.uka.org.uk/performance/paralympic-performance-pathway/" TargetMode="External"/><Relationship Id="rId17" Type="http://schemas.openxmlformats.org/officeDocument/2006/relationships/hyperlink" Target="https://www.uka.org.uk/performance/olympic-performance-pathway/" TargetMode="External"/><Relationship Id="rId25" Type="http://schemas.openxmlformats.org/officeDocument/2006/relationships/image" Target="media/image6.png"/><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uka.org.uk/performance/" TargetMode="External"/><Relationship Id="rId20" Type="http://schemas.openxmlformats.org/officeDocument/2006/relationships/image" Target="media/image3.jpeg"/><Relationship Id="rId29" Type="http://schemas.openxmlformats.org/officeDocument/2006/relationships/hyperlink" Target="https://www.uka.org.uk/performance/paralympic-performance-pathway/national-classificatio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heather.ardis@athleticsni.org" TargetMode="External"/><Relationship Id="rId24" Type="http://schemas.openxmlformats.org/officeDocument/2006/relationships/image" Target="media/image5.png"/><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uka.org.uk/performance/paralympic-performance-pathway/competitions/" TargetMode="External"/><Relationship Id="rId23" Type="http://schemas.openxmlformats.org/officeDocument/2006/relationships/hyperlink" Target="https://www.iwa.ie/sport/our-sports/events-calendar/" TargetMode="External"/><Relationship Id="rId28" Type="http://schemas.openxmlformats.org/officeDocument/2006/relationships/hyperlink" Target="https://athleticsni.org/Athletes/Para-Athletes/National-Classification-Clinic-Dates" TargetMode="External"/><Relationship Id="rId10" Type="http://schemas.openxmlformats.org/officeDocument/2006/relationships/hyperlink" Target="mailto:CEO@athleticsni.org" TargetMode="External"/><Relationship Id="rId19" Type="http://schemas.openxmlformats.org/officeDocument/2006/relationships/hyperlink" Target="https://www.uka.org.uk/performance/world-class-programme/"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athleticsni.org/Athletes/Competition-Opportunities" TargetMode="External"/><Relationship Id="rId14" Type="http://schemas.openxmlformats.org/officeDocument/2006/relationships/image" Target="media/image2.jpeg"/><Relationship Id="rId22" Type="http://schemas.openxmlformats.org/officeDocument/2006/relationships/hyperlink" Target="https://paralympics.ie/athletes/" TargetMode="External"/><Relationship Id="rId27" Type="http://schemas.openxmlformats.org/officeDocument/2006/relationships/hyperlink" Target="mailto:james@paralympics.ie" TargetMode="External"/><Relationship Id="rId30" Type="http://schemas.openxmlformats.org/officeDocument/2006/relationships/hyperlink" Target="https://paralympics.ie/paralympic-sports/classific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8</Pages>
  <Words>1848</Words>
  <Characters>10540</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Jackie Newton</dc:creator>
  <cp:keywords/>
  <dc:description/>
  <cp:lastModifiedBy>Marketing</cp:lastModifiedBy>
  <cp:revision>2</cp:revision>
  <dcterms:created xsi:type="dcterms:W3CDTF">2026-04-17T11:43:00Z</dcterms:created>
  <dcterms:modified xsi:type="dcterms:W3CDTF">2026-04-17T11:43:00Z</dcterms:modified>
</cp:coreProperties>
</file>